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B6DDE8" w:themeColor="accent5" w:themeTint="66"/>
  <w:body>
    <w:p w14:paraId="20F45EB0" w14:textId="77777777" w:rsidR="00951AC2" w:rsidRPr="00BC61C6" w:rsidRDefault="00951AC2" w:rsidP="00951AC2">
      <w:pPr>
        <w:tabs>
          <w:tab w:val="left" w:pos="1037"/>
        </w:tabs>
        <w:jc w:val="center"/>
        <w:rPr>
          <w:rFonts w:ascii="Book Antiqua" w:hAnsi="Book Antiqua" w:cs="Arial"/>
          <w:b/>
          <w:sz w:val="22"/>
          <w:szCs w:val="22"/>
        </w:rPr>
      </w:pPr>
    </w:p>
    <w:p w14:paraId="59E155A9" w14:textId="77777777" w:rsidR="00951AC2" w:rsidRPr="00BC61C6" w:rsidRDefault="00951AC2" w:rsidP="00951AC2">
      <w:pPr>
        <w:tabs>
          <w:tab w:val="left" w:pos="1037"/>
        </w:tabs>
        <w:jc w:val="center"/>
        <w:rPr>
          <w:rFonts w:ascii="Book Antiqua" w:hAnsi="Book Antiqua" w:cs="Arial"/>
          <w:b/>
          <w:sz w:val="22"/>
          <w:szCs w:val="22"/>
        </w:rPr>
      </w:pPr>
    </w:p>
    <w:p w14:paraId="34A0186D" w14:textId="77777777" w:rsidR="00951AC2" w:rsidRPr="00BC61C6" w:rsidRDefault="00951AC2" w:rsidP="00951AC2">
      <w:pPr>
        <w:tabs>
          <w:tab w:val="left" w:pos="1037"/>
        </w:tabs>
        <w:jc w:val="center"/>
        <w:rPr>
          <w:rFonts w:ascii="Book Antiqua" w:hAnsi="Book Antiqua" w:cs="Arial"/>
          <w:b/>
          <w:sz w:val="22"/>
          <w:szCs w:val="22"/>
        </w:rPr>
      </w:pPr>
    </w:p>
    <w:p w14:paraId="7CD5D3E1" w14:textId="77777777" w:rsidR="00951AC2" w:rsidRPr="00BC61C6" w:rsidRDefault="00951AC2" w:rsidP="00951AC2">
      <w:pPr>
        <w:tabs>
          <w:tab w:val="left" w:pos="1037"/>
        </w:tabs>
        <w:jc w:val="center"/>
        <w:rPr>
          <w:rFonts w:ascii="Book Antiqua" w:hAnsi="Book Antiqua" w:cs="Arial"/>
          <w:b/>
          <w:sz w:val="22"/>
          <w:szCs w:val="22"/>
        </w:rPr>
      </w:pPr>
    </w:p>
    <w:p w14:paraId="322E471D" w14:textId="77777777" w:rsidR="00951AC2" w:rsidRPr="00BC61C6" w:rsidRDefault="00951AC2" w:rsidP="00951AC2">
      <w:pPr>
        <w:tabs>
          <w:tab w:val="left" w:pos="1037"/>
        </w:tabs>
        <w:jc w:val="center"/>
        <w:rPr>
          <w:rFonts w:ascii="Book Antiqua" w:hAnsi="Book Antiqua" w:cs="Arial"/>
          <w:b/>
          <w:sz w:val="22"/>
          <w:szCs w:val="22"/>
        </w:rPr>
      </w:pPr>
    </w:p>
    <w:p w14:paraId="346AFE6D" w14:textId="77777777" w:rsidR="00951AC2" w:rsidRPr="00BC61C6" w:rsidRDefault="00951AC2" w:rsidP="00951AC2">
      <w:pPr>
        <w:tabs>
          <w:tab w:val="left" w:pos="1037"/>
        </w:tabs>
        <w:jc w:val="center"/>
        <w:rPr>
          <w:rFonts w:ascii="Book Antiqua" w:hAnsi="Book Antiqua" w:cs="Arial"/>
          <w:b/>
          <w:sz w:val="22"/>
          <w:szCs w:val="22"/>
        </w:rPr>
      </w:pPr>
    </w:p>
    <w:p w14:paraId="07AF5BBD" w14:textId="77777777" w:rsidR="00951AC2" w:rsidRPr="00BC61C6" w:rsidRDefault="00951AC2" w:rsidP="00951AC2">
      <w:pPr>
        <w:tabs>
          <w:tab w:val="left" w:pos="1037"/>
        </w:tabs>
        <w:jc w:val="center"/>
        <w:rPr>
          <w:rFonts w:ascii="Book Antiqua" w:hAnsi="Book Antiqua" w:cs="Arial"/>
          <w:b/>
          <w:sz w:val="22"/>
          <w:szCs w:val="22"/>
        </w:rPr>
      </w:pPr>
    </w:p>
    <w:p w14:paraId="6D5F27B7" w14:textId="77777777" w:rsidR="00951AC2" w:rsidRPr="00BC61C6" w:rsidRDefault="00951AC2" w:rsidP="00951AC2">
      <w:pPr>
        <w:tabs>
          <w:tab w:val="left" w:pos="1037"/>
        </w:tabs>
        <w:jc w:val="center"/>
        <w:rPr>
          <w:rFonts w:ascii="Book Antiqua" w:hAnsi="Book Antiqua" w:cs="Arial"/>
          <w:b/>
          <w:sz w:val="22"/>
          <w:szCs w:val="22"/>
        </w:rPr>
      </w:pPr>
    </w:p>
    <w:p w14:paraId="76839150" w14:textId="77777777" w:rsidR="00951AC2" w:rsidRPr="00BC61C6" w:rsidRDefault="00951AC2" w:rsidP="00951AC2">
      <w:pPr>
        <w:tabs>
          <w:tab w:val="left" w:pos="1037"/>
        </w:tabs>
        <w:jc w:val="center"/>
        <w:rPr>
          <w:rFonts w:ascii="Book Antiqua" w:hAnsi="Book Antiqua" w:cs="Arial"/>
          <w:b/>
          <w:sz w:val="22"/>
          <w:szCs w:val="22"/>
        </w:rPr>
      </w:pPr>
    </w:p>
    <w:p w14:paraId="306A9164" w14:textId="77777777" w:rsidR="00951AC2" w:rsidRPr="00BC61C6" w:rsidRDefault="00951AC2" w:rsidP="00951AC2">
      <w:pPr>
        <w:tabs>
          <w:tab w:val="left" w:pos="1037"/>
        </w:tabs>
        <w:jc w:val="center"/>
        <w:rPr>
          <w:rFonts w:ascii="Book Antiqua" w:hAnsi="Book Antiqua" w:cs="Arial"/>
          <w:b/>
          <w:sz w:val="22"/>
          <w:szCs w:val="22"/>
        </w:rPr>
      </w:pPr>
    </w:p>
    <w:p w14:paraId="03586F64" w14:textId="77777777" w:rsidR="00951AC2" w:rsidRPr="00BC61C6" w:rsidRDefault="00951AC2" w:rsidP="00951AC2">
      <w:pPr>
        <w:tabs>
          <w:tab w:val="left" w:pos="1037"/>
        </w:tabs>
        <w:jc w:val="center"/>
        <w:rPr>
          <w:rFonts w:ascii="Book Antiqua" w:hAnsi="Book Antiqua" w:cs="Arial"/>
          <w:b/>
          <w:sz w:val="22"/>
          <w:szCs w:val="22"/>
        </w:rPr>
      </w:pPr>
    </w:p>
    <w:p w14:paraId="72B5FC6F" w14:textId="77777777" w:rsidR="00951AC2" w:rsidRPr="00BC61C6" w:rsidRDefault="00951AC2" w:rsidP="00951AC2">
      <w:pPr>
        <w:tabs>
          <w:tab w:val="left" w:pos="1037"/>
        </w:tabs>
        <w:jc w:val="center"/>
        <w:rPr>
          <w:rFonts w:ascii="Book Antiqua" w:hAnsi="Book Antiqua" w:cs="Arial"/>
          <w:b/>
          <w:sz w:val="22"/>
          <w:szCs w:val="22"/>
        </w:rPr>
      </w:pPr>
    </w:p>
    <w:p w14:paraId="4AA21580" w14:textId="77777777" w:rsidR="00951AC2" w:rsidRPr="00BC61C6" w:rsidRDefault="00951AC2" w:rsidP="00951AC2">
      <w:pPr>
        <w:tabs>
          <w:tab w:val="left" w:pos="1037"/>
        </w:tabs>
        <w:jc w:val="center"/>
        <w:rPr>
          <w:rFonts w:ascii="Book Antiqua" w:hAnsi="Book Antiqua" w:cs="Arial"/>
          <w:b/>
          <w:sz w:val="22"/>
          <w:szCs w:val="22"/>
        </w:rPr>
      </w:pPr>
      <w:r w:rsidRPr="00BC61C6">
        <w:rPr>
          <w:rFonts w:ascii="Book Antiqua" w:hAnsi="Book Antiqua" w:cs="Arial"/>
          <w:b/>
          <w:sz w:val="22"/>
          <w:szCs w:val="22"/>
        </w:rPr>
        <w:t>SECTION – III</w:t>
      </w:r>
    </w:p>
    <w:p w14:paraId="471FADFC" w14:textId="77777777" w:rsidR="00951AC2" w:rsidRPr="00BC61C6" w:rsidRDefault="00951AC2" w:rsidP="00951AC2">
      <w:pPr>
        <w:tabs>
          <w:tab w:val="left" w:pos="1037"/>
        </w:tabs>
        <w:jc w:val="center"/>
        <w:rPr>
          <w:rFonts w:ascii="Book Antiqua" w:hAnsi="Book Antiqua" w:cs="Arial"/>
          <w:b/>
          <w:sz w:val="22"/>
          <w:szCs w:val="22"/>
        </w:rPr>
      </w:pPr>
    </w:p>
    <w:p w14:paraId="25627843" w14:textId="77777777" w:rsidR="00951AC2" w:rsidRPr="00BC61C6" w:rsidRDefault="00951AC2" w:rsidP="00951AC2">
      <w:pPr>
        <w:tabs>
          <w:tab w:val="left" w:pos="1037"/>
        </w:tabs>
        <w:jc w:val="center"/>
        <w:rPr>
          <w:rFonts w:ascii="Book Antiqua" w:hAnsi="Book Antiqua" w:cs="Arial"/>
          <w:b/>
          <w:sz w:val="22"/>
          <w:szCs w:val="22"/>
        </w:rPr>
      </w:pPr>
    </w:p>
    <w:p w14:paraId="4DAC6267" w14:textId="77777777" w:rsidR="00951AC2" w:rsidRPr="00BC61C6" w:rsidRDefault="00951AC2" w:rsidP="00951AC2">
      <w:pPr>
        <w:tabs>
          <w:tab w:val="left" w:pos="1037"/>
        </w:tabs>
        <w:jc w:val="center"/>
        <w:rPr>
          <w:rFonts w:ascii="Book Antiqua" w:hAnsi="Book Antiqua" w:cs="Arial"/>
          <w:b/>
          <w:sz w:val="22"/>
          <w:szCs w:val="22"/>
        </w:rPr>
      </w:pPr>
      <w:r w:rsidRPr="00BC61C6">
        <w:rPr>
          <w:rFonts w:ascii="Book Antiqua" w:hAnsi="Book Antiqua" w:cs="Arial"/>
          <w:b/>
          <w:sz w:val="22"/>
          <w:szCs w:val="22"/>
        </w:rPr>
        <w:t>BID DATA SHEETS (BDS)</w:t>
      </w:r>
    </w:p>
    <w:p w14:paraId="6947EEDE" w14:textId="77777777" w:rsidR="00951AC2" w:rsidRPr="00BC61C6" w:rsidRDefault="00951AC2" w:rsidP="00951AC2">
      <w:pPr>
        <w:tabs>
          <w:tab w:val="left" w:pos="1037"/>
        </w:tabs>
        <w:jc w:val="center"/>
        <w:rPr>
          <w:rFonts w:ascii="Book Antiqua" w:hAnsi="Book Antiqua" w:cs="Arial"/>
          <w:b/>
          <w:sz w:val="22"/>
          <w:szCs w:val="22"/>
        </w:rPr>
      </w:pPr>
    </w:p>
    <w:p w14:paraId="07A3B89B" w14:textId="77777777" w:rsidR="00951AC2" w:rsidRPr="00BC61C6" w:rsidRDefault="00951AC2" w:rsidP="00951AC2">
      <w:pPr>
        <w:tabs>
          <w:tab w:val="left" w:pos="1037"/>
        </w:tabs>
        <w:jc w:val="center"/>
        <w:rPr>
          <w:rFonts w:ascii="Book Antiqua" w:hAnsi="Book Antiqua" w:cs="Arial"/>
          <w:b/>
          <w:sz w:val="22"/>
          <w:szCs w:val="22"/>
        </w:rPr>
      </w:pPr>
    </w:p>
    <w:p w14:paraId="2EEDD2C0" w14:textId="77777777" w:rsidR="00951AC2" w:rsidRPr="00BC61C6" w:rsidRDefault="00951AC2" w:rsidP="00951AC2">
      <w:pPr>
        <w:tabs>
          <w:tab w:val="left" w:pos="1037"/>
        </w:tabs>
        <w:jc w:val="center"/>
        <w:rPr>
          <w:rFonts w:ascii="Book Antiqua" w:hAnsi="Book Antiqua" w:cs="Arial"/>
          <w:b/>
          <w:sz w:val="22"/>
          <w:szCs w:val="22"/>
        </w:rPr>
        <w:sectPr w:rsidR="00951AC2" w:rsidRPr="00BC61C6"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74BACB51" w14:textId="77777777" w:rsidR="00951AC2" w:rsidRPr="00BC61C6" w:rsidRDefault="000C1976" w:rsidP="00951AC2">
      <w:pPr>
        <w:jc w:val="center"/>
        <w:rPr>
          <w:rFonts w:ascii="Book Antiqua" w:hAnsi="Book Antiqua" w:cs="Arial"/>
          <w:b/>
          <w:bCs/>
          <w:sz w:val="22"/>
          <w:szCs w:val="22"/>
        </w:rPr>
      </w:pPr>
      <w:r w:rsidRPr="00BC61C6">
        <w:rPr>
          <w:rFonts w:ascii="Book Antiqua" w:hAnsi="Book Antiqua" w:cs="Arial"/>
          <w:b/>
          <w:bCs/>
          <w:sz w:val="22"/>
          <w:szCs w:val="22"/>
        </w:rPr>
        <w:lastRenderedPageBreak/>
        <w:t>BID DATA SHEETS (BDS)</w:t>
      </w:r>
    </w:p>
    <w:p w14:paraId="3D16CBC7" w14:textId="77777777" w:rsidR="00951AC2" w:rsidRPr="00BC61C6" w:rsidRDefault="00951AC2" w:rsidP="00951AC2">
      <w:pPr>
        <w:tabs>
          <w:tab w:val="left" w:pos="1037"/>
        </w:tabs>
        <w:jc w:val="center"/>
        <w:rPr>
          <w:rFonts w:ascii="Book Antiqua" w:hAnsi="Book Antiqua" w:cs="Arial"/>
          <w:b/>
          <w:sz w:val="22"/>
          <w:szCs w:val="22"/>
        </w:rPr>
      </w:pPr>
    </w:p>
    <w:p w14:paraId="2E9453C1" w14:textId="77777777" w:rsidR="00F24D68" w:rsidRPr="00BC61C6" w:rsidRDefault="00F24D68" w:rsidP="000C1976">
      <w:pPr>
        <w:jc w:val="both"/>
        <w:rPr>
          <w:rFonts w:ascii="Book Antiqua" w:hAnsi="Book Antiqua" w:cs="Arial"/>
          <w:sz w:val="22"/>
          <w:szCs w:val="22"/>
        </w:rPr>
      </w:pPr>
      <w:r w:rsidRPr="00BC61C6">
        <w:rPr>
          <w:rFonts w:ascii="Book Antiqua" w:hAnsi="Book Antiqua" w:cs="Arial"/>
          <w:sz w:val="22"/>
          <w:szCs w:val="22"/>
        </w:rPr>
        <w:t>The following bid specific data for the Plant and Equipment to be procured shall amend and/or supplement the provisions in the Instruction to Bidders (ITB)</w:t>
      </w:r>
      <w:r w:rsidR="00360E9D" w:rsidRPr="00BC61C6">
        <w:rPr>
          <w:rFonts w:ascii="Book Antiqua" w:hAnsi="Book Antiqua" w:cs="Arial"/>
          <w:sz w:val="22"/>
          <w:szCs w:val="22"/>
        </w:rPr>
        <w:t>:</w:t>
      </w:r>
    </w:p>
    <w:p w14:paraId="0B5DF160" w14:textId="77777777" w:rsidR="00360E9D" w:rsidRPr="00BC61C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BC61C6" w14:paraId="31EA90AC" w14:textId="77777777" w:rsidTr="00722257">
        <w:trPr>
          <w:tblHeader/>
        </w:trPr>
        <w:tc>
          <w:tcPr>
            <w:tcW w:w="630" w:type="dxa"/>
            <w:tcBorders>
              <w:right w:val="single" w:sz="4" w:space="0" w:color="auto"/>
            </w:tcBorders>
          </w:tcPr>
          <w:p w14:paraId="2E01B6AF" w14:textId="77777777" w:rsidR="00DF25B2" w:rsidRPr="00BC61C6" w:rsidRDefault="00DF25B2" w:rsidP="000C1976">
            <w:pPr>
              <w:jc w:val="center"/>
              <w:rPr>
                <w:rFonts w:ascii="Book Antiqua" w:hAnsi="Book Antiqua" w:cs="Arial"/>
                <w:b/>
                <w:bCs/>
                <w:sz w:val="22"/>
                <w:szCs w:val="22"/>
              </w:rPr>
            </w:pPr>
            <w:r w:rsidRPr="00BC61C6">
              <w:rPr>
                <w:rFonts w:ascii="Book Antiqua" w:hAnsi="Book Antiqua" w:cs="Arial"/>
                <w:b/>
                <w:bCs/>
                <w:sz w:val="22"/>
                <w:szCs w:val="22"/>
              </w:rPr>
              <w:t>Sl. No.</w:t>
            </w:r>
          </w:p>
        </w:tc>
        <w:tc>
          <w:tcPr>
            <w:tcW w:w="1530" w:type="dxa"/>
            <w:tcBorders>
              <w:right w:val="single" w:sz="4" w:space="0" w:color="auto"/>
            </w:tcBorders>
          </w:tcPr>
          <w:p w14:paraId="12CA2401" w14:textId="77777777" w:rsidR="00DF25B2" w:rsidRPr="00BC61C6" w:rsidRDefault="00DF25B2" w:rsidP="000C1976">
            <w:pPr>
              <w:jc w:val="center"/>
              <w:rPr>
                <w:rFonts w:ascii="Book Antiqua" w:hAnsi="Book Antiqua" w:cs="Arial"/>
                <w:b/>
                <w:bCs/>
                <w:sz w:val="22"/>
                <w:szCs w:val="22"/>
              </w:rPr>
            </w:pPr>
            <w:r w:rsidRPr="00BC61C6">
              <w:rPr>
                <w:rFonts w:ascii="Book Antiqua" w:hAnsi="Book Antiqua" w:cs="Arial"/>
                <w:b/>
                <w:bCs/>
                <w:sz w:val="22"/>
                <w:szCs w:val="22"/>
              </w:rPr>
              <w:t>ITB Clause Ref. No.</w:t>
            </w:r>
          </w:p>
        </w:tc>
        <w:tc>
          <w:tcPr>
            <w:tcW w:w="7560" w:type="dxa"/>
            <w:tcBorders>
              <w:left w:val="single" w:sz="4" w:space="0" w:color="auto"/>
            </w:tcBorders>
          </w:tcPr>
          <w:p w14:paraId="6FD3F854" w14:textId="77777777" w:rsidR="00DF25B2" w:rsidRPr="00BC61C6" w:rsidRDefault="00DF25B2" w:rsidP="000C1976">
            <w:pPr>
              <w:jc w:val="center"/>
              <w:rPr>
                <w:rFonts w:ascii="Book Antiqua" w:hAnsi="Book Antiqua" w:cs="Arial"/>
                <w:b/>
                <w:bCs/>
                <w:sz w:val="22"/>
                <w:szCs w:val="22"/>
              </w:rPr>
            </w:pPr>
            <w:r w:rsidRPr="00BC61C6">
              <w:rPr>
                <w:rFonts w:ascii="Book Antiqua" w:hAnsi="Book Antiqua" w:cs="Arial"/>
                <w:b/>
                <w:bCs/>
                <w:sz w:val="22"/>
                <w:szCs w:val="22"/>
              </w:rPr>
              <w:t>Bid Data Details</w:t>
            </w:r>
          </w:p>
        </w:tc>
      </w:tr>
      <w:tr w:rsidR="00F555BB" w:rsidRPr="00BC61C6" w14:paraId="3DAC39E4" w14:textId="77777777" w:rsidTr="00F555BB">
        <w:trPr>
          <w:trHeight w:val="1070"/>
        </w:trPr>
        <w:tc>
          <w:tcPr>
            <w:tcW w:w="630" w:type="dxa"/>
            <w:tcBorders>
              <w:right w:val="single" w:sz="4" w:space="0" w:color="auto"/>
            </w:tcBorders>
          </w:tcPr>
          <w:p w14:paraId="0EBCEE87" w14:textId="77777777" w:rsidR="00F555BB" w:rsidRPr="00BC61C6" w:rsidRDefault="00F555BB" w:rsidP="00F555BB">
            <w:pPr>
              <w:numPr>
                <w:ilvl w:val="0"/>
                <w:numId w:val="1"/>
              </w:numPr>
              <w:jc w:val="both"/>
              <w:rPr>
                <w:rFonts w:ascii="Book Antiqua" w:hAnsi="Book Antiqua" w:cs="Arial"/>
                <w:sz w:val="22"/>
                <w:szCs w:val="22"/>
              </w:rPr>
            </w:pPr>
          </w:p>
        </w:tc>
        <w:tc>
          <w:tcPr>
            <w:tcW w:w="1530" w:type="dxa"/>
            <w:tcBorders>
              <w:right w:val="single" w:sz="4" w:space="0" w:color="auto"/>
            </w:tcBorders>
          </w:tcPr>
          <w:p w14:paraId="011774EF" w14:textId="77777777" w:rsidR="00F555BB" w:rsidRPr="00BC61C6" w:rsidRDefault="00F555BB" w:rsidP="00F555BB">
            <w:pPr>
              <w:jc w:val="both"/>
              <w:rPr>
                <w:rFonts w:ascii="Book Antiqua" w:hAnsi="Book Antiqua" w:cs="Arial"/>
                <w:sz w:val="22"/>
                <w:szCs w:val="22"/>
              </w:rPr>
            </w:pPr>
            <w:r w:rsidRPr="00BC61C6">
              <w:rPr>
                <w:rFonts w:ascii="Book Antiqua" w:hAnsi="Book Antiqua" w:cs="Arial"/>
                <w:sz w:val="22"/>
                <w:szCs w:val="22"/>
              </w:rPr>
              <w:t>ITB 1.1</w:t>
            </w:r>
          </w:p>
        </w:tc>
        <w:tc>
          <w:tcPr>
            <w:tcW w:w="7560" w:type="dxa"/>
            <w:tcBorders>
              <w:left w:val="single" w:sz="4" w:space="0" w:color="auto"/>
            </w:tcBorders>
          </w:tcPr>
          <w:p w14:paraId="4C52367B" w14:textId="77777777" w:rsidR="00F555BB" w:rsidRPr="00BC61C6" w:rsidRDefault="00F555BB" w:rsidP="00F555BB">
            <w:pPr>
              <w:jc w:val="both"/>
              <w:rPr>
                <w:rFonts w:ascii="Book Antiqua" w:hAnsi="Book Antiqua" w:cs="Arial"/>
                <w:snapToGrid w:val="0"/>
                <w:sz w:val="22"/>
                <w:szCs w:val="22"/>
              </w:rPr>
            </w:pPr>
            <w:r w:rsidRPr="00BC61C6">
              <w:rPr>
                <w:rFonts w:ascii="Book Antiqua" w:hAnsi="Book Antiqua" w:cs="Arial"/>
                <w:snapToGrid w:val="0"/>
                <w:sz w:val="22"/>
                <w:szCs w:val="22"/>
              </w:rPr>
              <w:t>The Owner is:</w:t>
            </w:r>
          </w:p>
          <w:p w14:paraId="0900E33B" w14:textId="77777777" w:rsidR="00F555BB" w:rsidRPr="00BC61C6" w:rsidRDefault="00F555BB" w:rsidP="00F555BB">
            <w:pPr>
              <w:jc w:val="both"/>
              <w:rPr>
                <w:rFonts w:ascii="Book Antiqua" w:hAnsi="Book Antiqua" w:cs="Arial"/>
                <w:snapToGrid w:val="0"/>
                <w:sz w:val="22"/>
                <w:szCs w:val="22"/>
              </w:rPr>
            </w:pPr>
          </w:p>
          <w:p w14:paraId="1B699CAC" w14:textId="0219FA0C" w:rsidR="00F555BB" w:rsidRPr="00BC61C6" w:rsidRDefault="00F555BB" w:rsidP="00F555BB">
            <w:pPr>
              <w:tabs>
                <w:tab w:val="left" w:pos="1422"/>
                <w:tab w:val="left" w:pos="1987"/>
              </w:tabs>
              <w:ind w:left="1080" w:hanging="1080"/>
              <w:jc w:val="both"/>
              <w:rPr>
                <w:rFonts w:ascii="Book Antiqua" w:hAnsi="Book Antiqua" w:cs="Arial"/>
                <w:sz w:val="22"/>
                <w:szCs w:val="22"/>
                <w:lang w:val="en-GB"/>
              </w:rPr>
            </w:pPr>
            <w:r w:rsidRPr="00BC61C6">
              <w:rPr>
                <w:rFonts w:ascii="Book Antiqua" w:hAnsi="Book Antiqua" w:cs="Arial"/>
                <w:i/>
                <w:iCs/>
                <w:sz w:val="22"/>
                <w:szCs w:val="22"/>
                <w:lang w:val="en-GB"/>
              </w:rPr>
              <w:t>[…….To be informed at the time of issuance of Delivery Instruction..]</w:t>
            </w:r>
          </w:p>
        </w:tc>
      </w:tr>
      <w:tr w:rsidR="006C23C7" w:rsidRPr="00BC61C6" w14:paraId="0D6BE206" w14:textId="77777777" w:rsidTr="00722257">
        <w:trPr>
          <w:trHeight w:val="3455"/>
        </w:trPr>
        <w:tc>
          <w:tcPr>
            <w:tcW w:w="630" w:type="dxa"/>
            <w:tcBorders>
              <w:right w:val="single" w:sz="4" w:space="0" w:color="auto"/>
            </w:tcBorders>
          </w:tcPr>
          <w:p w14:paraId="1335BDA4"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0FB8FFF1"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ITB 1.1</w:t>
            </w:r>
          </w:p>
        </w:tc>
        <w:tc>
          <w:tcPr>
            <w:tcW w:w="7560" w:type="dxa"/>
            <w:tcBorders>
              <w:left w:val="single" w:sz="4" w:space="0" w:color="auto"/>
            </w:tcBorders>
          </w:tcPr>
          <w:p w14:paraId="473F7F57" w14:textId="77777777" w:rsidR="006C23C7" w:rsidRPr="00BC61C6" w:rsidRDefault="006C23C7" w:rsidP="006C23C7">
            <w:pPr>
              <w:jc w:val="both"/>
              <w:rPr>
                <w:rFonts w:ascii="Book Antiqua" w:hAnsi="Book Antiqua" w:cs="Arial"/>
                <w:snapToGrid w:val="0"/>
                <w:sz w:val="22"/>
                <w:szCs w:val="22"/>
              </w:rPr>
            </w:pPr>
            <w:r w:rsidRPr="00BC61C6">
              <w:rPr>
                <w:rFonts w:ascii="Book Antiqua" w:hAnsi="Book Antiqua" w:cs="Arial"/>
                <w:snapToGrid w:val="0"/>
                <w:sz w:val="22"/>
                <w:szCs w:val="22"/>
              </w:rPr>
              <w:t xml:space="preserve">The Employer is: </w:t>
            </w:r>
          </w:p>
          <w:p w14:paraId="6A050EAF" w14:textId="77777777" w:rsidR="006C23C7" w:rsidRPr="00BC61C6" w:rsidRDefault="006C23C7" w:rsidP="006C23C7">
            <w:pPr>
              <w:jc w:val="both"/>
              <w:rPr>
                <w:rFonts w:ascii="Book Antiqua" w:hAnsi="Book Antiqua" w:cs="Arial"/>
                <w:snapToGrid w:val="0"/>
                <w:sz w:val="22"/>
                <w:szCs w:val="22"/>
              </w:rPr>
            </w:pPr>
          </w:p>
          <w:p w14:paraId="68F56DC7"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lang w:val="en-GB"/>
              </w:rPr>
              <w:t>Power Grid Corporation of India Limited,</w:t>
            </w:r>
          </w:p>
          <w:p w14:paraId="2A816547"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rPr>
              <w:t>`Saudamini’</w:t>
            </w:r>
            <w:r w:rsidRPr="00BC61C6">
              <w:rPr>
                <w:rFonts w:ascii="Book Antiqua" w:hAnsi="Book Antiqua" w:cs="Arial"/>
                <w:sz w:val="22"/>
                <w:szCs w:val="22"/>
                <w:lang w:val="en-GB"/>
              </w:rPr>
              <w:t>, Plot No.-2, Sector-29,</w:t>
            </w:r>
          </w:p>
          <w:p w14:paraId="4117238B"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lang w:val="en-GB"/>
              </w:rPr>
              <w:t>Gurugram (Haryana) - 122001.</w:t>
            </w:r>
          </w:p>
          <w:p w14:paraId="2FBB61AA" w14:textId="77777777" w:rsidR="00F555BB" w:rsidRPr="00BC61C6" w:rsidRDefault="00F555BB" w:rsidP="00F555BB">
            <w:pPr>
              <w:jc w:val="both"/>
              <w:rPr>
                <w:rFonts w:ascii="Book Antiqua" w:hAnsi="Book Antiqua" w:cs="Arial"/>
                <w:snapToGrid w:val="0"/>
                <w:sz w:val="22"/>
                <w:szCs w:val="22"/>
              </w:rPr>
            </w:pPr>
          </w:p>
          <w:p w14:paraId="429E8C40" w14:textId="77777777" w:rsidR="00F555BB" w:rsidRPr="00BC61C6" w:rsidRDefault="00F555BB" w:rsidP="00F555BB">
            <w:pPr>
              <w:jc w:val="both"/>
              <w:rPr>
                <w:rFonts w:ascii="Book Antiqua" w:hAnsi="Book Antiqua" w:cs="Arial"/>
                <w:b/>
                <w:bCs/>
                <w:sz w:val="22"/>
                <w:szCs w:val="22"/>
                <w:lang w:val="en-GB"/>
              </w:rPr>
            </w:pPr>
            <w:r w:rsidRPr="00BC61C6">
              <w:rPr>
                <w:rFonts w:ascii="Book Antiqua" w:hAnsi="Book Antiqua" w:cs="Arial"/>
                <w:sz w:val="22"/>
                <w:szCs w:val="22"/>
                <w:lang w:val="en-GB"/>
              </w:rPr>
              <w:t xml:space="preserve">Kind Attn.: </w:t>
            </w:r>
            <w:r w:rsidRPr="00BC61C6">
              <w:rPr>
                <w:rFonts w:ascii="Book Antiqua" w:eastAsia="Calibri" w:hAnsi="Book Antiqua" w:cs="Arial"/>
                <w:b/>
                <w:bCs/>
                <w:sz w:val="22"/>
                <w:szCs w:val="22"/>
              </w:rPr>
              <w:t>DGM (CS-G11)/ Manager (CS-G11</w:t>
            </w:r>
            <w:r w:rsidRPr="00BC61C6">
              <w:rPr>
                <w:rFonts w:ascii="Book Antiqua" w:hAnsi="Book Antiqua" w:cs="Arial"/>
                <w:b/>
                <w:bCs/>
                <w:sz w:val="22"/>
                <w:szCs w:val="22"/>
                <w:lang w:val="en-GB"/>
              </w:rPr>
              <w:t>)</w:t>
            </w:r>
          </w:p>
          <w:p w14:paraId="577756C1" w14:textId="77777777" w:rsidR="00F555BB" w:rsidRPr="00BC61C6" w:rsidRDefault="00F555BB" w:rsidP="00F555BB">
            <w:pPr>
              <w:ind w:left="72" w:hanging="72"/>
              <w:jc w:val="both"/>
              <w:rPr>
                <w:rFonts w:ascii="Book Antiqua" w:hAnsi="Book Antiqua" w:cs="Arial"/>
                <w:sz w:val="22"/>
                <w:szCs w:val="22"/>
                <w:lang w:val="en-GB"/>
              </w:rPr>
            </w:pPr>
            <w:r w:rsidRPr="00BC61C6">
              <w:rPr>
                <w:rFonts w:ascii="Book Antiqua" w:hAnsi="Book Antiqua" w:cs="Arial"/>
                <w:sz w:val="22"/>
                <w:szCs w:val="22"/>
                <w:lang w:val="en-GB"/>
              </w:rPr>
              <w:t>(Thru Board) +91-124-282- 2370/2360</w:t>
            </w:r>
          </w:p>
          <w:p w14:paraId="18480C59" w14:textId="77777777" w:rsidR="00F555BB" w:rsidRPr="00BC61C6" w:rsidRDefault="00F555BB" w:rsidP="00F555BB">
            <w:pPr>
              <w:ind w:left="72" w:hanging="72"/>
              <w:jc w:val="both"/>
              <w:rPr>
                <w:rFonts w:ascii="Book Antiqua" w:hAnsi="Book Antiqua" w:cs="Arial"/>
                <w:sz w:val="22"/>
                <w:szCs w:val="22"/>
                <w:lang w:val="en-GB"/>
              </w:rPr>
            </w:pPr>
            <w:r w:rsidRPr="00BC61C6">
              <w:rPr>
                <w:rFonts w:ascii="Book Antiqua" w:hAnsi="Book Antiqua" w:cs="Arial"/>
                <w:sz w:val="22"/>
                <w:szCs w:val="22"/>
                <w:lang w:val="en-GB"/>
              </w:rPr>
              <w:t>Mobile: +91- 9431820335/9599814159</w:t>
            </w:r>
          </w:p>
          <w:p w14:paraId="1F0E6AD5" w14:textId="77777777" w:rsidR="00F555BB" w:rsidRPr="00BC61C6" w:rsidRDefault="00F555BB" w:rsidP="00F555BB">
            <w:pPr>
              <w:ind w:left="72" w:hanging="72"/>
              <w:jc w:val="both"/>
              <w:rPr>
                <w:rFonts w:ascii="Book Antiqua" w:hAnsi="Book Antiqua" w:cs="Arial"/>
                <w:sz w:val="22"/>
                <w:szCs w:val="22"/>
                <w:lang w:val="en-GB"/>
              </w:rPr>
            </w:pPr>
            <w:r w:rsidRPr="00BC61C6">
              <w:rPr>
                <w:rFonts w:ascii="Book Antiqua" w:hAnsi="Book Antiqua" w:cs="Arial"/>
                <w:sz w:val="22"/>
                <w:szCs w:val="22"/>
                <w:lang w:val="en-GB"/>
              </w:rPr>
              <w:t>Fax Nos.:- +91-124-2571 831</w:t>
            </w:r>
          </w:p>
          <w:tbl>
            <w:tblPr>
              <w:tblW w:w="8081" w:type="dxa"/>
              <w:tblLayout w:type="fixed"/>
              <w:tblLook w:val="04A0" w:firstRow="1" w:lastRow="0" w:firstColumn="1" w:lastColumn="0" w:noHBand="0" w:noVBand="1"/>
            </w:tblPr>
            <w:tblGrid>
              <w:gridCol w:w="1435"/>
              <w:gridCol w:w="6646"/>
            </w:tblGrid>
            <w:tr w:rsidR="00F555BB" w:rsidRPr="00BC61C6" w14:paraId="2B94EE3B" w14:textId="77777777" w:rsidTr="00527B9F">
              <w:tc>
                <w:tcPr>
                  <w:tcW w:w="1435" w:type="dxa"/>
                  <w:vMerge w:val="restart"/>
                  <w:shd w:val="clear" w:color="auto" w:fill="auto"/>
                </w:tcPr>
                <w:p w14:paraId="07251F36" w14:textId="77777777" w:rsidR="00F555BB" w:rsidRPr="00BC61C6" w:rsidRDefault="00F555BB" w:rsidP="00F555BB">
                  <w:pPr>
                    <w:jc w:val="both"/>
                    <w:rPr>
                      <w:rFonts w:ascii="Book Antiqua" w:hAnsi="Book Antiqua" w:cs="Arial"/>
                      <w:sz w:val="22"/>
                      <w:szCs w:val="22"/>
                      <w:lang w:val="en-GB"/>
                    </w:rPr>
                  </w:pPr>
                  <w:r w:rsidRPr="00BC61C6">
                    <w:rPr>
                      <w:rFonts w:ascii="Book Antiqua" w:hAnsi="Book Antiqua" w:cs="Arial"/>
                      <w:sz w:val="22"/>
                      <w:szCs w:val="22"/>
                      <w:lang w:val="en-GB"/>
                    </w:rPr>
                    <w:t xml:space="preserve">Email IDs:  </w:t>
                  </w:r>
                </w:p>
              </w:tc>
              <w:tc>
                <w:tcPr>
                  <w:tcW w:w="6646" w:type="dxa"/>
                  <w:shd w:val="clear" w:color="auto" w:fill="auto"/>
                </w:tcPr>
                <w:p w14:paraId="362B0614" w14:textId="77777777" w:rsidR="00F555BB" w:rsidRPr="00BC61C6" w:rsidRDefault="00F555BB" w:rsidP="00F555BB">
                  <w:pPr>
                    <w:ind w:left="72" w:hanging="72"/>
                    <w:jc w:val="both"/>
                    <w:rPr>
                      <w:rStyle w:val="Hyperlink"/>
                      <w:rFonts w:ascii="Book Antiqua" w:hAnsi="Book Antiqua"/>
                      <w:sz w:val="22"/>
                      <w:szCs w:val="22"/>
                    </w:rPr>
                  </w:pPr>
                  <w:r w:rsidRPr="00BC61C6">
                    <w:rPr>
                      <w:rStyle w:val="Hyperlink"/>
                      <w:rFonts w:ascii="Book Antiqua" w:hAnsi="Book Antiqua"/>
                      <w:sz w:val="22"/>
                      <w:szCs w:val="22"/>
                    </w:rPr>
                    <w:t>lakhanjorwal@powergrid.in</w:t>
                  </w:r>
                </w:p>
              </w:tc>
            </w:tr>
            <w:tr w:rsidR="00F555BB" w:rsidRPr="00BC61C6" w14:paraId="75EC73CE" w14:textId="77777777" w:rsidTr="00527B9F">
              <w:tc>
                <w:tcPr>
                  <w:tcW w:w="1435" w:type="dxa"/>
                  <w:vMerge/>
                  <w:shd w:val="clear" w:color="auto" w:fill="auto"/>
                </w:tcPr>
                <w:p w14:paraId="0B84136C" w14:textId="77777777" w:rsidR="00F555BB" w:rsidRPr="00BC61C6" w:rsidRDefault="00F555BB" w:rsidP="00F555BB">
                  <w:pPr>
                    <w:ind w:left="72" w:hanging="72"/>
                    <w:jc w:val="both"/>
                    <w:rPr>
                      <w:rFonts w:ascii="Book Antiqua" w:hAnsi="Book Antiqua" w:cs="Arial"/>
                      <w:sz w:val="22"/>
                      <w:szCs w:val="22"/>
                      <w:lang w:val="en-GB"/>
                    </w:rPr>
                  </w:pPr>
                </w:p>
              </w:tc>
              <w:tc>
                <w:tcPr>
                  <w:tcW w:w="6646" w:type="dxa"/>
                  <w:shd w:val="clear" w:color="auto" w:fill="auto"/>
                </w:tcPr>
                <w:p w14:paraId="64E9BC5F" w14:textId="77777777" w:rsidR="00F555BB" w:rsidRPr="00BC61C6" w:rsidRDefault="00F555BB" w:rsidP="00F555BB">
                  <w:pPr>
                    <w:ind w:left="72" w:hanging="72"/>
                    <w:jc w:val="both"/>
                    <w:rPr>
                      <w:rStyle w:val="Hyperlink"/>
                      <w:rFonts w:ascii="Book Antiqua" w:hAnsi="Book Antiqua"/>
                      <w:sz w:val="22"/>
                      <w:szCs w:val="22"/>
                    </w:rPr>
                  </w:pPr>
                  <w:r w:rsidRPr="00BC61C6">
                    <w:rPr>
                      <w:rStyle w:val="Hyperlink"/>
                      <w:rFonts w:ascii="Book Antiqua" w:hAnsi="Book Antiqua"/>
                      <w:sz w:val="22"/>
                      <w:szCs w:val="22"/>
                    </w:rPr>
                    <w:t>samratjain@powergrid.in</w:t>
                  </w:r>
                </w:p>
              </w:tc>
            </w:tr>
          </w:tbl>
          <w:p w14:paraId="3DDE1F84" w14:textId="77777777" w:rsidR="006C23C7" w:rsidRPr="00BC61C6" w:rsidRDefault="006C23C7" w:rsidP="006C23C7">
            <w:pPr>
              <w:rPr>
                <w:rFonts w:ascii="Book Antiqua" w:hAnsi="Book Antiqua" w:cs="Arial"/>
                <w:sz w:val="22"/>
                <w:szCs w:val="22"/>
                <w:lang w:val="en-GB"/>
              </w:rPr>
            </w:pPr>
          </w:p>
        </w:tc>
      </w:tr>
      <w:tr w:rsidR="00ED68DE" w:rsidRPr="00BC61C6" w14:paraId="19A322D2" w14:textId="77777777" w:rsidTr="00ED68DE">
        <w:trPr>
          <w:trHeight w:val="1052"/>
        </w:trPr>
        <w:tc>
          <w:tcPr>
            <w:tcW w:w="630" w:type="dxa"/>
            <w:tcBorders>
              <w:right w:val="single" w:sz="4" w:space="0" w:color="auto"/>
            </w:tcBorders>
          </w:tcPr>
          <w:p w14:paraId="1DEB31E6" w14:textId="77777777" w:rsidR="00ED68DE" w:rsidRPr="00BC61C6" w:rsidRDefault="00ED68DE" w:rsidP="00ED68DE">
            <w:pPr>
              <w:numPr>
                <w:ilvl w:val="0"/>
                <w:numId w:val="1"/>
              </w:numPr>
              <w:jc w:val="both"/>
              <w:rPr>
                <w:rFonts w:ascii="Book Antiqua" w:hAnsi="Book Antiqua" w:cs="Arial"/>
                <w:sz w:val="22"/>
                <w:szCs w:val="22"/>
              </w:rPr>
            </w:pPr>
          </w:p>
        </w:tc>
        <w:tc>
          <w:tcPr>
            <w:tcW w:w="1530" w:type="dxa"/>
            <w:tcBorders>
              <w:right w:val="single" w:sz="4" w:space="0" w:color="auto"/>
            </w:tcBorders>
          </w:tcPr>
          <w:p w14:paraId="62E605F7" w14:textId="0F66A4D9" w:rsidR="00ED68DE" w:rsidRPr="00BC61C6" w:rsidRDefault="00ED68DE" w:rsidP="00ED68DE">
            <w:pPr>
              <w:jc w:val="both"/>
              <w:rPr>
                <w:rFonts w:ascii="Book Antiqua" w:hAnsi="Book Antiqua" w:cs="Arial"/>
                <w:sz w:val="22"/>
                <w:szCs w:val="22"/>
              </w:rPr>
            </w:pPr>
            <w:r w:rsidRPr="00BC61C6">
              <w:rPr>
                <w:rFonts w:ascii="Book Antiqua" w:hAnsi="Book Antiqua" w:cs="Arial"/>
                <w:bCs/>
                <w:sz w:val="22"/>
                <w:szCs w:val="22"/>
              </w:rPr>
              <w:t>ITB 2</w:t>
            </w:r>
          </w:p>
        </w:tc>
        <w:tc>
          <w:tcPr>
            <w:tcW w:w="7560" w:type="dxa"/>
            <w:tcBorders>
              <w:left w:val="single" w:sz="4" w:space="0" w:color="auto"/>
            </w:tcBorders>
          </w:tcPr>
          <w:p w14:paraId="6FCEBF1E" w14:textId="77777777" w:rsidR="00ED68DE" w:rsidRPr="00BC61C6" w:rsidRDefault="00ED68DE" w:rsidP="00ED68DE">
            <w:pPr>
              <w:tabs>
                <w:tab w:val="right" w:pos="7254"/>
              </w:tabs>
              <w:jc w:val="both"/>
              <w:rPr>
                <w:rFonts w:ascii="Book Antiqua" w:hAnsi="Book Antiqua" w:cs="Arial"/>
                <w:b/>
                <w:sz w:val="22"/>
                <w:szCs w:val="22"/>
              </w:rPr>
            </w:pPr>
            <w:r w:rsidRPr="00BC61C6">
              <w:rPr>
                <w:rFonts w:ascii="Book Antiqua" w:hAnsi="Book Antiqua" w:cs="Arial"/>
                <w:b/>
                <w:sz w:val="22"/>
                <w:szCs w:val="22"/>
              </w:rPr>
              <w:t>Supplementing ITB clause 2 with following:</w:t>
            </w:r>
          </w:p>
          <w:p w14:paraId="6986DB21" w14:textId="77777777" w:rsidR="00ED68DE" w:rsidRPr="00BC61C6" w:rsidRDefault="00ED68DE" w:rsidP="00ED68DE">
            <w:pPr>
              <w:tabs>
                <w:tab w:val="right" w:pos="7254"/>
              </w:tabs>
              <w:jc w:val="both"/>
              <w:rPr>
                <w:rFonts w:ascii="Book Antiqua" w:hAnsi="Book Antiqua" w:cs="Arial"/>
                <w:bCs/>
                <w:sz w:val="22"/>
                <w:szCs w:val="22"/>
              </w:rPr>
            </w:pPr>
          </w:p>
          <w:p w14:paraId="2D7FC486" w14:textId="1E2318D1" w:rsidR="00ED68DE" w:rsidRPr="00BC61C6" w:rsidRDefault="00ED68DE" w:rsidP="00ED68DE">
            <w:pPr>
              <w:jc w:val="both"/>
              <w:rPr>
                <w:rFonts w:ascii="Book Antiqua" w:hAnsi="Book Antiqua" w:cs="Arial"/>
                <w:snapToGrid w:val="0"/>
                <w:sz w:val="22"/>
                <w:szCs w:val="22"/>
              </w:rPr>
            </w:pPr>
            <w:r w:rsidRPr="00BC61C6">
              <w:rPr>
                <w:rFonts w:ascii="Book Antiqua" w:hAnsi="Book Antiqua" w:cs="Arial"/>
                <w:bCs/>
                <w:sz w:val="22"/>
                <w:szCs w:val="22"/>
              </w:rPr>
              <w:t xml:space="preserve">For subject package, </w:t>
            </w:r>
            <w:r w:rsidR="003A362E" w:rsidRPr="00BC61C6">
              <w:rPr>
                <w:rFonts w:ascii="Book Antiqua" w:hAnsi="Book Antiqua" w:cs="Arial"/>
                <w:bCs/>
                <w:sz w:val="22"/>
                <w:szCs w:val="22"/>
              </w:rPr>
              <w:t>B</w:t>
            </w:r>
            <w:r w:rsidRPr="00BC61C6">
              <w:rPr>
                <w:rFonts w:ascii="Book Antiqua" w:hAnsi="Book Antiqua" w:cs="Arial"/>
                <w:bCs/>
                <w:sz w:val="22"/>
                <w:szCs w:val="22"/>
              </w:rPr>
              <w:t>ids from Joint Venture is not permitted.</w:t>
            </w:r>
          </w:p>
        </w:tc>
      </w:tr>
      <w:tr w:rsidR="006C23C7" w:rsidRPr="00BC61C6" w14:paraId="2AEAB2E7" w14:textId="77777777" w:rsidTr="00722257">
        <w:tc>
          <w:tcPr>
            <w:tcW w:w="630" w:type="dxa"/>
            <w:tcBorders>
              <w:right w:val="single" w:sz="4" w:space="0" w:color="auto"/>
            </w:tcBorders>
          </w:tcPr>
          <w:p w14:paraId="7ECAB633"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41BCC14E"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ITB 2.1</w:t>
            </w:r>
          </w:p>
        </w:tc>
        <w:tc>
          <w:tcPr>
            <w:tcW w:w="7560" w:type="dxa"/>
            <w:tcBorders>
              <w:left w:val="single" w:sz="4" w:space="0" w:color="auto"/>
            </w:tcBorders>
          </w:tcPr>
          <w:p w14:paraId="0150B411" w14:textId="77777777" w:rsidR="006C23C7" w:rsidRPr="00BC61C6" w:rsidRDefault="006C23C7" w:rsidP="006C23C7">
            <w:pPr>
              <w:pStyle w:val="Default"/>
              <w:jc w:val="both"/>
              <w:rPr>
                <w:rFonts w:cs="Arial"/>
                <w:b/>
                <w:bCs/>
                <w:sz w:val="22"/>
                <w:szCs w:val="22"/>
              </w:rPr>
            </w:pPr>
            <w:r w:rsidRPr="00BC61C6">
              <w:rPr>
                <w:rFonts w:cs="Arial"/>
                <w:b/>
                <w:bCs/>
                <w:sz w:val="22"/>
                <w:szCs w:val="22"/>
              </w:rPr>
              <w:t>Replace ITB 2.1 with following:</w:t>
            </w:r>
          </w:p>
          <w:p w14:paraId="1018A4C7" w14:textId="77777777" w:rsidR="006C23C7" w:rsidRPr="00BC61C6" w:rsidRDefault="006C23C7" w:rsidP="006C23C7">
            <w:pPr>
              <w:pStyle w:val="Default"/>
              <w:jc w:val="both"/>
              <w:rPr>
                <w:rFonts w:cs="Arial"/>
                <w:sz w:val="22"/>
                <w:szCs w:val="22"/>
              </w:rPr>
            </w:pPr>
          </w:p>
          <w:p w14:paraId="1C762D67" w14:textId="77777777" w:rsidR="006C23C7" w:rsidRPr="00BC61C6" w:rsidRDefault="006C23C7" w:rsidP="006C23C7">
            <w:pPr>
              <w:pStyle w:val="Default"/>
              <w:jc w:val="both"/>
              <w:rPr>
                <w:rFonts w:cs="Arial"/>
                <w:sz w:val="22"/>
                <w:szCs w:val="22"/>
              </w:rPr>
            </w:pPr>
            <w:r w:rsidRPr="00BC61C6">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CB895DA" w14:textId="77777777" w:rsidR="00D65423" w:rsidRPr="00BC61C6" w:rsidRDefault="00D65423" w:rsidP="006C23C7">
            <w:pPr>
              <w:pStyle w:val="Default"/>
              <w:jc w:val="both"/>
              <w:rPr>
                <w:rFonts w:cs="Arial"/>
                <w:sz w:val="22"/>
                <w:szCs w:val="22"/>
              </w:rPr>
            </w:pPr>
          </w:p>
          <w:p w14:paraId="5059D50D" w14:textId="77777777" w:rsidR="006C23C7" w:rsidRPr="00BC61C6" w:rsidRDefault="006C23C7" w:rsidP="006C23C7">
            <w:pPr>
              <w:pStyle w:val="Heading1"/>
              <w:jc w:val="both"/>
              <w:rPr>
                <w:rFonts w:cs="Arial"/>
                <w:b w:val="0"/>
                <w:bCs w:val="0"/>
                <w:color w:val="000000"/>
                <w:lang w:bidi="hi-IN"/>
              </w:rPr>
            </w:pPr>
            <w:r w:rsidRPr="00BC61C6">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14F37E7" w14:textId="77777777" w:rsidR="006C23C7" w:rsidRPr="00BC61C6" w:rsidRDefault="006C23C7" w:rsidP="006C23C7">
            <w:pPr>
              <w:rPr>
                <w:rFonts w:ascii="Book Antiqua" w:hAnsi="Book Antiqua" w:cs="Arial"/>
                <w:sz w:val="22"/>
                <w:szCs w:val="22"/>
                <w:lang w:bidi="hi-IN"/>
              </w:rPr>
            </w:pPr>
          </w:p>
          <w:p w14:paraId="77206D22" w14:textId="77777777" w:rsidR="006C23C7" w:rsidRPr="00BC61C6" w:rsidRDefault="006C23C7" w:rsidP="006C23C7">
            <w:pPr>
              <w:pStyle w:val="Default"/>
              <w:jc w:val="both"/>
              <w:rPr>
                <w:rFonts w:cs="Arial"/>
                <w:sz w:val="22"/>
                <w:szCs w:val="22"/>
              </w:rPr>
            </w:pPr>
            <w:r w:rsidRPr="00BC61C6">
              <w:rPr>
                <w:rFonts w:cs="Arial"/>
                <w:sz w:val="22"/>
                <w:szCs w:val="22"/>
              </w:rPr>
              <w:t xml:space="preserve">However, the aforesaid condition for registration of Bidders from countries (even if sharing land border with India) shall not be applicable to Bidders from such countries to which Government of India has extended lines of </w:t>
            </w:r>
            <w:r w:rsidRPr="00BC61C6">
              <w:rPr>
                <w:rFonts w:cs="Arial"/>
                <w:sz w:val="22"/>
                <w:szCs w:val="22"/>
              </w:rPr>
              <w:lastRenderedPageBreak/>
              <w:t>credit or in which Government of India is engaged in development projects.</w:t>
            </w:r>
          </w:p>
          <w:p w14:paraId="3207B7D9" w14:textId="77777777" w:rsidR="006C23C7" w:rsidRPr="00BC61C6" w:rsidRDefault="006C23C7" w:rsidP="006C23C7">
            <w:pPr>
              <w:pStyle w:val="Default"/>
              <w:jc w:val="both"/>
              <w:rPr>
                <w:rFonts w:cs="Arial"/>
                <w:b/>
                <w:sz w:val="22"/>
                <w:szCs w:val="22"/>
              </w:rPr>
            </w:pPr>
          </w:p>
          <w:p w14:paraId="6D24DB78" w14:textId="77777777" w:rsidR="006C23C7" w:rsidRPr="00BC61C6" w:rsidRDefault="006C23C7" w:rsidP="006C23C7">
            <w:pPr>
              <w:pStyle w:val="Default"/>
              <w:jc w:val="both"/>
              <w:rPr>
                <w:rFonts w:cs="Arial"/>
                <w:bCs/>
                <w:sz w:val="22"/>
                <w:szCs w:val="22"/>
              </w:rPr>
            </w:pPr>
            <w:r w:rsidRPr="00BC61C6">
              <w:rPr>
                <w:rFonts w:cs="Arial"/>
                <w:bCs/>
                <w:sz w:val="22"/>
                <w:szCs w:val="22"/>
              </w:rPr>
              <w:t>For the aforesaid purpose,</w:t>
            </w:r>
          </w:p>
          <w:p w14:paraId="3A046A0E" w14:textId="77777777" w:rsidR="006C23C7" w:rsidRPr="00BC61C6" w:rsidRDefault="006C23C7" w:rsidP="006C23C7">
            <w:pPr>
              <w:pStyle w:val="Default"/>
              <w:jc w:val="both"/>
              <w:rPr>
                <w:rFonts w:cs="Arial"/>
                <w:bCs/>
                <w:sz w:val="22"/>
                <w:szCs w:val="22"/>
              </w:rPr>
            </w:pPr>
          </w:p>
          <w:p w14:paraId="56655E72" w14:textId="77777777" w:rsidR="006C23C7" w:rsidRPr="00BC61C6" w:rsidRDefault="006C23C7" w:rsidP="006C23C7">
            <w:pPr>
              <w:pStyle w:val="Default"/>
              <w:numPr>
                <w:ilvl w:val="0"/>
                <w:numId w:val="13"/>
              </w:numPr>
              <w:ind w:left="876" w:hanging="516"/>
              <w:jc w:val="both"/>
              <w:rPr>
                <w:rFonts w:cs="Arial"/>
                <w:bCs/>
                <w:sz w:val="22"/>
                <w:szCs w:val="22"/>
              </w:rPr>
            </w:pPr>
            <w:r w:rsidRPr="00BC61C6">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9E52092" w14:textId="77777777" w:rsidR="006C23C7" w:rsidRPr="00BC61C6" w:rsidRDefault="006C23C7" w:rsidP="006C23C7">
            <w:pPr>
              <w:pStyle w:val="Default"/>
              <w:numPr>
                <w:ilvl w:val="0"/>
                <w:numId w:val="13"/>
              </w:numPr>
              <w:ind w:left="876" w:hanging="516"/>
              <w:jc w:val="both"/>
              <w:rPr>
                <w:rFonts w:cs="Arial"/>
                <w:bCs/>
                <w:sz w:val="22"/>
                <w:szCs w:val="22"/>
              </w:rPr>
            </w:pPr>
            <w:r w:rsidRPr="00BC61C6">
              <w:rPr>
                <w:rFonts w:cs="Arial"/>
                <w:bCs/>
                <w:sz w:val="22"/>
                <w:szCs w:val="22"/>
              </w:rPr>
              <w:t>“Bidder from a country which shares a land border with India” for this purpose means:</w:t>
            </w:r>
          </w:p>
          <w:p w14:paraId="361F3CC2"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 xml:space="preserve">An entity incorporated, established or registered in such a country; or </w:t>
            </w:r>
          </w:p>
          <w:p w14:paraId="676AAF66"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 subsidiary of an entity incorporated, established or registered in such a country; or</w:t>
            </w:r>
          </w:p>
          <w:p w14:paraId="02D7BC7E"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An entity substantially controlled through entities incorporated, established or registered in such a country; or</w:t>
            </w:r>
          </w:p>
          <w:p w14:paraId="2966D87C"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An entity whose beneficial owner is situated in such a country; or</w:t>
            </w:r>
          </w:p>
          <w:p w14:paraId="698BD50E"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An Indian (or other) agent of such an entity; or</w:t>
            </w:r>
          </w:p>
          <w:p w14:paraId="347959EC"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 natural person who is a citizen of such a country; or</w:t>
            </w:r>
          </w:p>
          <w:p w14:paraId="2E7B726D" w14:textId="77777777" w:rsidR="006C23C7" w:rsidRPr="00BC61C6" w:rsidRDefault="006C23C7" w:rsidP="006C23C7">
            <w:pPr>
              <w:pStyle w:val="Default"/>
              <w:numPr>
                <w:ilvl w:val="0"/>
                <w:numId w:val="10"/>
              </w:numPr>
              <w:ind w:left="1236"/>
              <w:jc w:val="both"/>
              <w:rPr>
                <w:rFonts w:cs="Arial"/>
                <w:bCs/>
                <w:sz w:val="22"/>
                <w:szCs w:val="22"/>
              </w:rPr>
            </w:pPr>
            <w:r w:rsidRPr="00BC61C6">
              <w:rPr>
                <w:rFonts w:cs="Arial"/>
                <w:bCs/>
                <w:sz w:val="22"/>
                <w:szCs w:val="22"/>
              </w:rPr>
              <w:t>A consortium or joint venture where any member of the consortium or joint venture falls under any of the above</w:t>
            </w:r>
          </w:p>
          <w:p w14:paraId="50E18235" w14:textId="77777777" w:rsidR="006C23C7" w:rsidRPr="00BC61C6" w:rsidRDefault="006C23C7" w:rsidP="006C23C7">
            <w:pPr>
              <w:pStyle w:val="Default"/>
              <w:ind w:left="876" w:hanging="534"/>
              <w:jc w:val="both"/>
              <w:rPr>
                <w:rFonts w:cs="Arial"/>
                <w:bCs/>
                <w:sz w:val="22"/>
                <w:szCs w:val="22"/>
              </w:rPr>
            </w:pPr>
            <w:r w:rsidRPr="00BC61C6">
              <w:rPr>
                <w:rFonts w:cs="Arial"/>
                <w:bCs/>
                <w:sz w:val="22"/>
                <w:szCs w:val="22"/>
              </w:rPr>
              <w:t>(iii)</w:t>
            </w:r>
            <w:r w:rsidRPr="00BC61C6">
              <w:rPr>
                <w:rFonts w:cs="Arial"/>
                <w:bCs/>
                <w:sz w:val="22"/>
                <w:szCs w:val="22"/>
              </w:rPr>
              <w:tab/>
              <w:t>The beneficial owner for the purpose of (ii) (d) above will be under:</w:t>
            </w:r>
          </w:p>
          <w:p w14:paraId="764D1773"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06897BB6" w14:textId="77777777" w:rsidR="00501148" w:rsidRPr="00BC61C6" w:rsidRDefault="00501148" w:rsidP="006C23C7">
            <w:pPr>
              <w:pStyle w:val="Default"/>
              <w:jc w:val="both"/>
              <w:rPr>
                <w:rFonts w:cs="Arial"/>
                <w:bCs/>
                <w:sz w:val="22"/>
                <w:szCs w:val="22"/>
              </w:rPr>
            </w:pPr>
          </w:p>
          <w:p w14:paraId="635B9C01" w14:textId="77777777" w:rsidR="006C23C7" w:rsidRPr="00BC61C6" w:rsidRDefault="006C23C7" w:rsidP="006C23C7">
            <w:pPr>
              <w:pStyle w:val="Default"/>
              <w:jc w:val="both"/>
              <w:rPr>
                <w:rFonts w:cs="Arial"/>
                <w:bCs/>
                <w:sz w:val="22"/>
                <w:szCs w:val="22"/>
              </w:rPr>
            </w:pPr>
            <w:r w:rsidRPr="00BC61C6">
              <w:rPr>
                <w:rFonts w:cs="Arial"/>
                <w:bCs/>
                <w:sz w:val="22"/>
                <w:szCs w:val="22"/>
              </w:rPr>
              <w:t>Explanation-</w:t>
            </w:r>
          </w:p>
          <w:p w14:paraId="4C7CB69E" w14:textId="77777777" w:rsidR="006C23C7" w:rsidRPr="00BC61C6" w:rsidRDefault="006C23C7" w:rsidP="006C23C7">
            <w:pPr>
              <w:pStyle w:val="Default"/>
              <w:numPr>
                <w:ilvl w:val="0"/>
                <w:numId w:val="12"/>
              </w:numPr>
              <w:jc w:val="both"/>
              <w:rPr>
                <w:rFonts w:cs="Arial"/>
                <w:bCs/>
                <w:sz w:val="22"/>
                <w:szCs w:val="22"/>
              </w:rPr>
            </w:pPr>
            <w:r w:rsidRPr="00BC61C6">
              <w:rPr>
                <w:rFonts w:cs="Arial"/>
                <w:bCs/>
                <w:sz w:val="22"/>
                <w:szCs w:val="22"/>
              </w:rPr>
              <w:t xml:space="preserve">“Controlling ownership interest” means ownership of or entitlement to more than twenty-five percent of shares or capital or profits of the company </w:t>
            </w:r>
          </w:p>
          <w:p w14:paraId="6776A696" w14:textId="77777777" w:rsidR="006C23C7" w:rsidRPr="00BC61C6" w:rsidRDefault="006C23C7" w:rsidP="006C23C7">
            <w:pPr>
              <w:pStyle w:val="Default"/>
              <w:numPr>
                <w:ilvl w:val="0"/>
                <w:numId w:val="12"/>
              </w:numPr>
              <w:jc w:val="both"/>
              <w:rPr>
                <w:rFonts w:cs="Arial"/>
                <w:bCs/>
                <w:sz w:val="22"/>
                <w:szCs w:val="22"/>
              </w:rPr>
            </w:pPr>
            <w:r w:rsidRPr="00BC61C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4DE1A481" w14:textId="77777777" w:rsidR="006C23C7" w:rsidRPr="00BC61C6" w:rsidRDefault="006C23C7" w:rsidP="006C23C7">
            <w:pPr>
              <w:pStyle w:val="Default"/>
              <w:ind w:left="1080"/>
              <w:jc w:val="both"/>
              <w:rPr>
                <w:rFonts w:cs="Arial"/>
                <w:bCs/>
                <w:sz w:val="22"/>
                <w:szCs w:val="22"/>
              </w:rPr>
            </w:pPr>
          </w:p>
          <w:p w14:paraId="6470C4CC"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53AC171"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 xml:space="preserve"> In case of an unincorporated association or body of individuals, the beneficial owner is the natural person(s), who, whether acting alone </w:t>
            </w:r>
            <w:r w:rsidRPr="00BC61C6">
              <w:rPr>
                <w:rFonts w:cs="Arial"/>
                <w:bCs/>
                <w:sz w:val="22"/>
                <w:szCs w:val="22"/>
              </w:rPr>
              <w:lastRenderedPageBreak/>
              <w:t>or together, or through one or more juridical person, has ownership of or entitlement to more than fifteen percent of the property or capital or profits of such association or body of individuals;</w:t>
            </w:r>
          </w:p>
          <w:p w14:paraId="4A1BE524"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Where no natural person is identified under (1) or (2) or (3) above, the beneficial owner is the relevant natural person who holds the position of senior managing official</w:t>
            </w:r>
          </w:p>
          <w:p w14:paraId="2B326ECB" w14:textId="77777777" w:rsidR="006C23C7" w:rsidRPr="00BC61C6" w:rsidRDefault="006C23C7" w:rsidP="006C23C7">
            <w:pPr>
              <w:pStyle w:val="Default"/>
              <w:numPr>
                <w:ilvl w:val="0"/>
                <w:numId w:val="11"/>
              </w:numPr>
              <w:jc w:val="both"/>
              <w:rPr>
                <w:rFonts w:cs="Arial"/>
                <w:bCs/>
                <w:sz w:val="22"/>
                <w:szCs w:val="22"/>
              </w:rPr>
            </w:pPr>
            <w:r w:rsidRPr="00BC61C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8D13DFC" w14:textId="77777777" w:rsidR="006F3BAE" w:rsidRPr="00BC61C6" w:rsidRDefault="006F3BAE" w:rsidP="006C23C7">
            <w:pPr>
              <w:pStyle w:val="Default"/>
              <w:jc w:val="both"/>
              <w:rPr>
                <w:rFonts w:cs="Arial"/>
                <w:b/>
                <w:sz w:val="22"/>
                <w:szCs w:val="22"/>
              </w:rPr>
            </w:pPr>
          </w:p>
          <w:p w14:paraId="1E43B707" w14:textId="77777777" w:rsidR="006C23C7" w:rsidRPr="00BC61C6" w:rsidRDefault="006C23C7" w:rsidP="006C23C7">
            <w:pPr>
              <w:pStyle w:val="Default"/>
              <w:jc w:val="both"/>
              <w:rPr>
                <w:rFonts w:cs="Arial"/>
                <w:bCs/>
                <w:sz w:val="22"/>
                <w:szCs w:val="22"/>
              </w:rPr>
            </w:pPr>
            <w:r w:rsidRPr="00BC61C6">
              <w:rPr>
                <w:rFonts w:cs="Arial"/>
                <w:bCs/>
                <w:sz w:val="22"/>
                <w:szCs w:val="22"/>
              </w:rPr>
              <w:t>An Agent is a person employed to do any act for another, or to represent another in dealings with third person.</w:t>
            </w:r>
          </w:p>
          <w:p w14:paraId="26D15026" w14:textId="77777777" w:rsidR="006C23C7" w:rsidRPr="00BC61C6" w:rsidRDefault="006C23C7" w:rsidP="006C23C7">
            <w:pPr>
              <w:pStyle w:val="Default"/>
              <w:jc w:val="both"/>
              <w:rPr>
                <w:rFonts w:cs="Arial"/>
                <w:bCs/>
                <w:sz w:val="22"/>
                <w:szCs w:val="22"/>
              </w:rPr>
            </w:pPr>
          </w:p>
          <w:p w14:paraId="46FC9C05" w14:textId="77777777" w:rsidR="006C23C7" w:rsidRPr="00BC61C6" w:rsidRDefault="006C23C7" w:rsidP="006C23C7">
            <w:pPr>
              <w:pStyle w:val="Default"/>
              <w:jc w:val="both"/>
              <w:rPr>
                <w:rFonts w:cs="Arial"/>
                <w:bCs/>
                <w:sz w:val="22"/>
                <w:szCs w:val="22"/>
              </w:rPr>
            </w:pPr>
            <w:r w:rsidRPr="00BC61C6">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3FA39F7" w14:textId="77777777" w:rsidR="006C23C7" w:rsidRPr="00BC61C6" w:rsidRDefault="006C23C7" w:rsidP="006C23C7">
            <w:pPr>
              <w:pStyle w:val="Default"/>
              <w:jc w:val="both"/>
              <w:rPr>
                <w:rFonts w:cs="Arial"/>
                <w:bCs/>
                <w:sz w:val="22"/>
                <w:szCs w:val="22"/>
              </w:rPr>
            </w:pPr>
          </w:p>
          <w:p w14:paraId="118EA3E2" w14:textId="77777777" w:rsidR="006C23C7" w:rsidRPr="00BC61C6" w:rsidRDefault="006C23C7" w:rsidP="006C23C7">
            <w:pPr>
              <w:pStyle w:val="Default"/>
              <w:jc w:val="both"/>
              <w:rPr>
                <w:rFonts w:cs="Arial"/>
                <w:bCs/>
                <w:sz w:val="22"/>
                <w:szCs w:val="22"/>
              </w:rPr>
            </w:pPr>
            <w:r w:rsidRPr="00BC61C6">
              <w:rPr>
                <w:rFonts w:cs="Arial"/>
                <w:bCs/>
                <w:sz w:val="22"/>
                <w:szCs w:val="22"/>
              </w:rPr>
              <w:t>The Bidder shall in its bid submit a certificate in compliance to DoE order as per the given format.</w:t>
            </w:r>
          </w:p>
          <w:p w14:paraId="2831BED7" w14:textId="77777777" w:rsidR="006C23C7" w:rsidRPr="00BC61C6" w:rsidRDefault="006C23C7" w:rsidP="006C23C7">
            <w:pPr>
              <w:pStyle w:val="Default"/>
              <w:jc w:val="both"/>
              <w:rPr>
                <w:rFonts w:cs="Arial"/>
                <w:sz w:val="22"/>
                <w:szCs w:val="22"/>
              </w:rPr>
            </w:pPr>
          </w:p>
          <w:p w14:paraId="1772F841" w14:textId="77777777" w:rsidR="006C23C7" w:rsidRPr="00BC61C6" w:rsidRDefault="006C23C7" w:rsidP="006C23C7">
            <w:pPr>
              <w:pStyle w:val="Default"/>
              <w:jc w:val="both"/>
              <w:rPr>
                <w:rFonts w:cs="Arial"/>
                <w:sz w:val="22"/>
                <w:szCs w:val="22"/>
              </w:rPr>
            </w:pPr>
            <w:r w:rsidRPr="00BC61C6">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BC61C6">
              <w:rPr>
                <w:rFonts w:cs="Arial"/>
                <w:b/>
                <w:sz w:val="22"/>
                <w:szCs w:val="22"/>
              </w:rPr>
              <w:t>16/11/2021</w:t>
            </w:r>
            <w:r w:rsidRPr="00BC61C6">
              <w:rPr>
                <w:rFonts w:cs="Arial"/>
                <w:sz w:val="22"/>
                <w:szCs w:val="22"/>
              </w:rPr>
              <w:t xml:space="preserve"> issued by Ministry of Power (MoP Order)  and subsequent modifications/amendments if any.</w:t>
            </w:r>
          </w:p>
          <w:p w14:paraId="30AA874B" w14:textId="77777777" w:rsidR="00616347" w:rsidRPr="00BC61C6" w:rsidRDefault="00616347" w:rsidP="006C23C7">
            <w:pPr>
              <w:pStyle w:val="Default"/>
              <w:jc w:val="both"/>
              <w:rPr>
                <w:rFonts w:cs="Arial"/>
                <w:color w:val="auto"/>
                <w:sz w:val="22"/>
                <w:szCs w:val="22"/>
              </w:rPr>
            </w:pPr>
          </w:p>
          <w:p w14:paraId="19150C22"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 xml:space="preserve">Presently, the local content requirement to categorize a supplier as </w:t>
            </w:r>
            <w:r w:rsidRPr="00BC61C6">
              <w:rPr>
                <w:rFonts w:ascii="Book Antiqua" w:hAnsi="Book Antiqua" w:cs="Arial"/>
                <w:b/>
                <w:sz w:val="22"/>
                <w:szCs w:val="22"/>
              </w:rPr>
              <w:t xml:space="preserve">‘Class-I local supplier’ </w:t>
            </w:r>
            <w:r w:rsidRPr="00BC61C6">
              <w:rPr>
                <w:rFonts w:ascii="Book Antiqua" w:hAnsi="Book Antiqua" w:cs="Arial"/>
                <w:b/>
                <w:color w:val="FF0000"/>
                <w:sz w:val="22"/>
                <w:szCs w:val="22"/>
              </w:rPr>
              <w:t xml:space="preserve">is minimum </w:t>
            </w:r>
            <w:r w:rsidR="00FA3A0E" w:rsidRPr="00BC61C6">
              <w:rPr>
                <w:rFonts w:ascii="Book Antiqua" w:hAnsi="Book Antiqua" w:cs="Arial"/>
                <w:b/>
                <w:color w:val="FF0000"/>
                <w:sz w:val="22"/>
                <w:szCs w:val="22"/>
              </w:rPr>
              <w:t>5</w:t>
            </w:r>
            <w:r w:rsidRPr="00BC61C6">
              <w:rPr>
                <w:rFonts w:ascii="Book Antiqua" w:hAnsi="Book Antiqua" w:cs="Arial"/>
                <w:b/>
                <w:color w:val="FF0000"/>
                <w:sz w:val="22"/>
                <w:szCs w:val="22"/>
              </w:rPr>
              <w:t>0%</w:t>
            </w:r>
            <w:r w:rsidRPr="00BC61C6">
              <w:rPr>
                <w:rFonts w:ascii="Book Antiqua" w:hAnsi="Book Antiqua" w:cs="Arial"/>
                <w:color w:val="FF0000"/>
                <w:sz w:val="22"/>
                <w:szCs w:val="22"/>
              </w:rPr>
              <w:t>.</w:t>
            </w:r>
            <w:r w:rsidRPr="00BC61C6">
              <w:rPr>
                <w:rFonts w:ascii="Book Antiqua" w:hAnsi="Book Antiqua" w:cs="Arial"/>
                <w:sz w:val="22"/>
                <w:szCs w:val="22"/>
              </w:rPr>
              <w:t xml:space="preserve"> </w:t>
            </w:r>
          </w:p>
          <w:p w14:paraId="577F3D8E" w14:textId="77777777" w:rsidR="006C23C7" w:rsidRPr="00BC61C6" w:rsidRDefault="006C23C7" w:rsidP="006C23C7">
            <w:pPr>
              <w:jc w:val="both"/>
              <w:rPr>
                <w:rFonts w:ascii="Book Antiqua" w:hAnsi="Book Antiqua" w:cs="Arial"/>
                <w:sz w:val="22"/>
                <w:szCs w:val="22"/>
              </w:rPr>
            </w:pPr>
          </w:p>
          <w:p w14:paraId="47695C2F" w14:textId="77777777" w:rsidR="006C23C7" w:rsidRPr="00BC61C6" w:rsidRDefault="006C23C7" w:rsidP="006C23C7">
            <w:pPr>
              <w:jc w:val="both"/>
              <w:rPr>
                <w:rFonts w:ascii="Book Antiqua" w:hAnsi="Book Antiqua" w:cs="Arial"/>
                <w:b/>
                <w:sz w:val="22"/>
                <w:szCs w:val="22"/>
              </w:rPr>
            </w:pPr>
            <w:r w:rsidRPr="00BC61C6">
              <w:rPr>
                <w:rFonts w:ascii="Book Antiqua" w:hAnsi="Book Antiqua" w:cs="Arial"/>
                <w:b/>
                <w:sz w:val="22"/>
                <w:szCs w:val="22"/>
              </w:rPr>
              <w:t>Firms who are not ‘Class-I local supplier’ shall not be eligible to bid.</w:t>
            </w:r>
          </w:p>
          <w:p w14:paraId="30024A9F" w14:textId="77777777" w:rsidR="006C23C7" w:rsidRPr="00BC61C6" w:rsidRDefault="006C23C7" w:rsidP="006C23C7">
            <w:pPr>
              <w:jc w:val="both"/>
              <w:rPr>
                <w:rFonts w:ascii="Book Antiqua" w:hAnsi="Book Antiqua" w:cs="Arial"/>
                <w:sz w:val="22"/>
                <w:szCs w:val="22"/>
              </w:rPr>
            </w:pPr>
          </w:p>
          <w:p w14:paraId="62F57D8B" w14:textId="77777777" w:rsidR="006C23C7" w:rsidRPr="00BC61C6" w:rsidRDefault="006C23C7" w:rsidP="006C23C7">
            <w:pPr>
              <w:pStyle w:val="Default"/>
              <w:jc w:val="both"/>
              <w:rPr>
                <w:rFonts w:cs="Arial"/>
                <w:sz w:val="22"/>
                <w:szCs w:val="22"/>
              </w:rPr>
            </w:pPr>
            <w:r w:rsidRPr="00BC61C6">
              <w:rPr>
                <w:rFonts w:cs="Arial"/>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w:t>
            </w:r>
            <w:r w:rsidRPr="00BC61C6">
              <w:rPr>
                <w:rFonts w:cs="Arial"/>
                <w:sz w:val="22"/>
                <w:szCs w:val="22"/>
              </w:rPr>
              <w:lastRenderedPageBreak/>
              <w:t>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EDE17C8" w14:textId="77777777" w:rsidR="006C23C7" w:rsidRPr="00BC61C6" w:rsidRDefault="006C23C7" w:rsidP="006C23C7">
            <w:pPr>
              <w:pStyle w:val="Default"/>
              <w:jc w:val="both"/>
              <w:rPr>
                <w:rFonts w:cs="Arial"/>
                <w:sz w:val="22"/>
                <w:szCs w:val="22"/>
              </w:rPr>
            </w:pPr>
          </w:p>
          <w:p w14:paraId="29434F24" w14:textId="77777777" w:rsidR="006C23C7" w:rsidRPr="00BC61C6" w:rsidRDefault="006C23C7" w:rsidP="006C23C7">
            <w:pPr>
              <w:pStyle w:val="Default"/>
              <w:jc w:val="both"/>
              <w:rPr>
                <w:rFonts w:cs="Arial"/>
                <w:bCs/>
                <w:sz w:val="22"/>
                <w:szCs w:val="22"/>
              </w:rPr>
            </w:pPr>
            <w:r w:rsidRPr="00BC61C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163FD8BE" w14:textId="77777777" w:rsidR="006C23C7" w:rsidRPr="00BC61C6" w:rsidRDefault="006C23C7" w:rsidP="006C23C7">
            <w:pPr>
              <w:pStyle w:val="Default"/>
              <w:jc w:val="both"/>
              <w:rPr>
                <w:rFonts w:cs="Arial"/>
                <w:bCs/>
                <w:sz w:val="22"/>
                <w:szCs w:val="22"/>
              </w:rPr>
            </w:pPr>
          </w:p>
          <w:p w14:paraId="2A6AC180" w14:textId="77777777" w:rsidR="006C23C7" w:rsidRPr="00BC61C6" w:rsidRDefault="006C23C7" w:rsidP="006C23C7">
            <w:pPr>
              <w:pStyle w:val="Default"/>
              <w:jc w:val="both"/>
              <w:rPr>
                <w:rFonts w:cs="Arial"/>
                <w:bCs/>
                <w:sz w:val="22"/>
                <w:szCs w:val="22"/>
              </w:rPr>
            </w:pPr>
            <w:r w:rsidRPr="00BC61C6">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C8E021F" w14:textId="77777777" w:rsidR="006C23C7" w:rsidRPr="00BC61C6" w:rsidRDefault="006C23C7" w:rsidP="006C23C7">
            <w:pPr>
              <w:pStyle w:val="Default"/>
              <w:jc w:val="both"/>
              <w:rPr>
                <w:rFonts w:cs="Arial"/>
                <w:b/>
                <w:bCs/>
                <w:sz w:val="22"/>
                <w:szCs w:val="22"/>
              </w:rPr>
            </w:pPr>
          </w:p>
          <w:tbl>
            <w:tblPr>
              <w:tblW w:w="72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348"/>
            </w:tblGrid>
            <w:tr w:rsidR="006C23C7" w:rsidRPr="00BC61C6" w14:paraId="347B644C" w14:textId="77777777" w:rsidTr="00501148">
              <w:trPr>
                <w:tblHeader/>
              </w:trPr>
              <w:tc>
                <w:tcPr>
                  <w:tcW w:w="630" w:type="dxa"/>
                  <w:shd w:val="clear" w:color="auto" w:fill="auto"/>
                </w:tcPr>
                <w:p w14:paraId="4EF4490F"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Sr. No.</w:t>
                  </w:r>
                </w:p>
              </w:tc>
              <w:tc>
                <w:tcPr>
                  <w:tcW w:w="4297" w:type="dxa"/>
                  <w:shd w:val="clear" w:color="auto" w:fill="auto"/>
                </w:tcPr>
                <w:p w14:paraId="0CA3B093"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 xml:space="preserve">Event </w:t>
                  </w:r>
                </w:p>
              </w:tc>
              <w:tc>
                <w:tcPr>
                  <w:tcW w:w="2348" w:type="dxa"/>
                </w:tcPr>
                <w:p w14:paraId="7EB9AEFF"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Period for which bid(s) shall be considered as non-responsive/ not eligible</w:t>
                  </w:r>
                </w:p>
              </w:tc>
            </w:tr>
            <w:tr w:rsidR="006C23C7" w:rsidRPr="00BC61C6" w14:paraId="5FEF1370" w14:textId="77777777" w:rsidTr="00501148">
              <w:tc>
                <w:tcPr>
                  <w:tcW w:w="630" w:type="dxa"/>
                  <w:shd w:val="clear" w:color="auto" w:fill="auto"/>
                </w:tcPr>
                <w:p w14:paraId="7CC39498"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w:t>
                  </w:r>
                </w:p>
              </w:tc>
              <w:tc>
                <w:tcPr>
                  <w:tcW w:w="4297" w:type="dxa"/>
                  <w:shd w:val="clear" w:color="auto" w:fill="auto"/>
                </w:tcPr>
                <w:p w14:paraId="76287504"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Termination of Contract due to Contractor’s default</w:t>
                  </w:r>
                </w:p>
              </w:tc>
              <w:tc>
                <w:tcPr>
                  <w:tcW w:w="2348" w:type="dxa"/>
                </w:tcPr>
                <w:p w14:paraId="091E0694"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6B93AED9" w14:textId="77777777" w:rsidTr="00501148">
              <w:tc>
                <w:tcPr>
                  <w:tcW w:w="630" w:type="dxa"/>
                  <w:shd w:val="clear" w:color="auto" w:fill="auto"/>
                </w:tcPr>
                <w:p w14:paraId="71C987F3"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2.</w:t>
                  </w:r>
                </w:p>
              </w:tc>
              <w:tc>
                <w:tcPr>
                  <w:tcW w:w="4297" w:type="dxa"/>
                  <w:shd w:val="clear" w:color="auto" w:fill="auto"/>
                </w:tcPr>
                <w:p w14:paraId="5B71746E"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Encashment of CPG due to non-performance</w:t>
                  </w:r>
                </w:p>
              </w:tc>
              <w:tc>
                <w:tcPr>
                  <w:tcW w:w="2348" w:type="dxa"/>
                </w:tcPr>
                <w:p w14:paraId="2A8C833E"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51CC9BE4" w14:textId="77777777" w:rsidTr="00501148">
              <w:tc>
                <w:tcPr>
                  <w:tcW w:w="630" w:type="dxa"/>
                  <w:shd w:val="clear" w:color="auto" w:fill="auto"/>
                </w:tcPr>
                <w:p w14:paraId="1BA7A60F"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3.</w:t>
                  </w:r>
                </w:p>
              </w:tc>
              <w:tc>
                <w:tcPr>
                  <w:tcW w:w="4297" w:type="dxa"/>
                  <w:shd w:val="clear" w:color="auto" w:fill="auto"/>
                </w:tcPr>
                <w:p w14:paraId="099A3E3B"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 xml:space="preserve">Repeated failure of major Equipment while in service </w:t>
                  </w:r>
                </w:p>
              </w:tc>
              <w:tc>
                <w:tcPr>
                  <w:tcW w:w="2348" w:type="dxa"/>
                </w:tcPr>
                <w:p w14:paraId="7D521A6C"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3C263A08" w14:textId="77777777" w:rsidTr="00501148">
              <w:tc>
                <w:tcPr>
                  <w:tcW w:w="630" w:type="dxa"/>
                  <w:shd w:val="clear" w:color="auto" w:fill="auto"/>
                </w:tcPr>
                <w:p w14:paraId="31856101"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4.</w:t>
                  </w:r>
                </w:p>
              </w:tc>
              <w:tc>
                <w:tcPr>
                  <w:tcW w:w="4297" w:type="dxa"/>
                  <w:shd w:val="clear" w:color="auto" w:fill="auto"/>
                </w:tcPr>
                <w:p w14:paraId="64E741C5"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Substantial portion of works (more than 50% of the Contract*) is sub-contracted, under an existing Contract</w:t>
                  </w:r>
                </w:p>
              </w:tc>
              <w:tc>
                <w:tcPr>
                  <w:tcW w:w="2348" w:type="dxa"/>
                </w:tcPr>
                <w:p w14:paraId="16D31DAD"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78180BBE" w14:textId="77777777" w:rsidTr="00501148">
              <w:tc>
                <w:tcPr>
                  <w:tcW w:w="630" w:type="dxa"/>
                  <w:shd w:val="clear" w:color="auto" w:fill="auto"/>
                </w:tcPr>
                <w:p w14:paraId="218D29FD"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5.</w:t>
                  </w:r>
                </w:p>
              </w:tc>
              <w:tc>
                <w:tcPr>
                  <w:tcW w:w="4297" w:type="dxa"/>
                  <w:shd w:val="clear" w:color="auto" w:fill="auto"/>
                </w:tcPr>
                <w:p w14:paraId="3F9083A9"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2348" w:type="dxa"/>
                </w:tcPr>
                <w:p w14:paraId="2617BF71"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1 year</w:t>
                  </w:r>
                </w:p>
              </w:tc>
            </w:tr>
            <w:tr w:rsidR="006C23C7" w:rsidRPr="00BC61C6" w14:paraId="06F6606F" w14:textId="77777777" w:rsidTr="00501148">
              <w:tc>
                <w:tcPr>
                  <w:tcW w:w="630" w:type="dxa"/>
                  <w:shd w:val="clear" w:color="auto" w:fill="auto"/>
                </w:tcPr>
                <w:p w14:paraId="4D8772FB"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lastRenderedPageBreak/>
                    <w:t>6.</w:t>
                  </w:r>
                </w:p>
              </w:tc>
              <w:tc>
                <w:tcPr>
                  <w:tcW w:w="4297" w:type="dxa"/>
                  <w:shd w:val="clear" w:color="auto" w:fill="auto"/>
                </w:tcPr>
                <w:p w14:paraId="6052E3DE"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 xml:space="preserve">Firm has been referred to NCLT under Insolvency &amp; Bankruptcy Code </w:t>
                  </w:r>
                  <w:r w:rsidRPr="00BC61C6">
                    <w:rPr>
                      <w:rFonts w:ascii="Book Antiqua" w:hAnsi="Book Antiqua" w:cs="Arial"/>
                      <w:i/>
                      <w:iCs/>
                      <w:sz w:val="22"/>
                      <w:szCs w:val="22"/>
                    </w:rPr>
                    <w:t>(IRP has been appointed or Liquidation proceedings have been initiated under IBC)</w:t>
                  </w:r>
                </w:p>
              </w:tc>
              <w:tc>
                <w:tcPr>
                  <w:tcW w:w="2348" w:type="dxa"/>
                </w:tcPr>
                <w:p w14:paraId="66FCAFEF"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Till the firm comes out of Resolution process</w:t>
                  </w:r>
                </w:p>
              </w:tc>
            </w:tr>
          </w:tbl>
          <w:p w14:paraId="34DE386C" w14:textId="77777777" w:rsidR="006C23C7" w:rsidRPr="00BC61C6" w:rsidRDefault="006C23C7" w:rsidP="006C23C7">
            <w:pPr>
              <w:ind w:right="36"/>
              <w:jc w:val="both"/>
              <w:rPr>
                <w:rFonts w:ascii="Book Antiqua" w:hAnsi="Book Antiqua" w:cs="Arial"/>
                <w:b/>
                <w:bCs/>
                <w:i/>
                <w:iCs/>
                <w:sz w:val="22"/>
                <w:szCs w:val="22"/>
              </w:rPr>
            </w:pPr>
          </w:p>
          <w:p w14:paraId="4C27669E" w14:textId="77777777" w:rsidR="006C23C7" w:rsidRPr="00BC61C6" w:rsidRDefault="006C23C7" w:rsidP="006C23C7">
            <w:pPr>
              <w:ind w:right="36"/>
              <w:jc w:val="both"/>
              <w:rPr>
                <w:rFonts w:ascii="Book Antiqua" w:hAnsi="Book Antiqua" w:cs="Arial"/>
                <w:i/>
                <w:iCs/>
                <w:sz w:val="22"/>
                <w:szCs w:val="22"/>
              </w:rPr>
            </w:pPr>
            <w:r w:rsidRPr="00BC61C6">
              <w:rPr>
                <w:rFonts w:ascii="Book Antiqua" w:hAnsi="Book Antiqua" w:cs="Arial"/>
                <w:b/>
                <w:bCs/>
                <w:i/>
                <w:iCs/>
                <w:sz w:val="22"/>
                <w:szCs w:val="22"/>
              </w:rPr>
              <w:t>*</w:t>
            </w:r>
            <w:r w:rsidRPr="00BC61C6">
              <w:rPr>
                <w:rFonts w:ascii="Book Antiqua" w:hAnsi="Book Antiqua" w:cs="Arial"/>
                <w:i/>
                <w:iCs/>
                <w:sz w:val="22"/>
                <w:szCs w:val="22"/>
              </w:rPr>
              <w:t>For the purpose of working out 50% of the Contract, following shall be taken into account:</w:t>
            </w:r>
          </w:p>
          <w:p w14:paraId="1E989E02" w14:textId="77777777" w:rsidR="006C23C7" w:rsidRPr="00BC61C6" w:rsidRDefault="006C23C7" w:rsidP="006C23C7">
            <w:pPr>
              <w:ind w:right="36"/>
              <w:jc w:val="both"/>
              <w:rPr>
                <w:rFonts w:ascii="Book Antiqua" w:hAnsi="Book Antiqua" w:cs="Arial"/>
                <w:i/>
                <w:iCs/>
                <w:sz w:val="22"/>
                <w:szCs w:val="22"/>
              </w:rPr>
            </w:pPr>
          </w:p>
          <w:p w14:paraId="5FF267B3" w14:textId="77777777" w:rsidR="006C23C7" w:rsidRPr="00BC61C6" w:rsidRDefault="006C23C7" w:rsidP="006C23C7">
            <w:pPr>
              <w:ind w:left="540" w:right="36" w:hanging="450"/>
              <w:jc w:val="both"/>
              <w:rPr>
                <w:rFonts w:ascii="Book Antiqua" w:hAnsi="Book Antiqua" w:cs="Arial"/>
                <w:i/>
                <w:iCs/>
                <w:sz w:val="22"/>
                <w:szCs w:val="22"/>
              </w:rPr>
            </w:pPr>
            <w:r w:rsidRPr="00BC61C6">
              <w:rPr>
                <w:rFonts w:ascii="Book Antiqua" w:hAnsi="Book Antiqua" w:cs="Arial"/>
                <w:i/>
                <w:iCs/>
                <w:sz w:val="22"/>
                <w:szCs w:val="22"/>
              </w:rPr>
              <w:t>(a)</w:t>
            </w:r>
            <w:r w:rsidRPr="00BC61C6">
              <w:rPr>
                <w:rFonts w:ascii="Book Antiqua" w:hAnsi="Book Antiqua" w:cs="Arial"/>
                <w:i/>
                <w:iCs/>
                <w:sz w:val="22"/>
                <w:szCs w:val="22"/>
              </w:rPr>
              <w:tab/>
              <w:t xml:space="preserve">Scope of the contract which is permissible to be sub-contracted as per bidding documents, shall be excluded. </w:t>
            </w:r>
          </w:p>
          <w:p w14:paraId="718127F9" w14:textId="77777777" w:rsidR="006C23C7" w:rsidRPr="00BC61C6" w:rsidRDefault="006C23C7" w:rsidP="006C23C7">
            <w:pPr>
              <w:ind w:left="540" w:right="36" w:hanging="450"/>
              <w:jc w:val="both"/>
              <w:rPr>
                <w:rFonts w:ascii="Book Antiqua" w:hAnsi="Book Antiqua" w:cs="Arial"/>
                <w:i/>
                <w:iCs/>
                <w:sz w:val="22"/>
                <w:szCs w:val="22"/>
              </w:rPr>
            </w:pPr>
          </w:p>
          <w:p w14:paraId="02E77585" w14:textId="77777777" w:rsidR="006C23C7" w:rsidRPr="00BC61C6" w:rsidRDefault="006C23C7" w:rsidP="006C23C7">
            <w:pPr>
              <w:ind w:left="540" w:right="36" w:hanging="450"/>
              <w:jc w:val="both"/>
              <w:rPr>
                <w:rFonts w:ascii="Book Antiqua" w:hAnsi="Book Antiqua" w:cs="Arial"/>
                <w:b/>
                <w:bCs/>
                <w:i/>
                <w:iCs/>
                <w:sz w:val="22"/>
                <w:szCs w:val="22"/>
              </w:rPr>
            </w:pPr>
            <w:r w:rsidRPr="00BC61C6">
              <w:rPr>
                <w:rFonts w:ascii="Book Antiqua" w:hAnsi="Book Antiqua" w:cs="Arial"/>
                <w:i/>
                <w:iCs/>
                <w:sz w:val="22"/>
                <w:szCs w:val="22"/>
              </w:rPr>
              <w:t>(b)</w:t>
            </w:r>
            <w:r w:rsidRPr="00BC61C6">
              <w:rPr>
                <w:rFonts w:ascii="Book Antiqua" w:hAnsi="Book Antiqua" w:cs="Arial"/>
                <w:i/>
                <w:iCs/>
                <w:sz w:val="22"/>
                <w:szCs w:val="22"/>
              </w:rPr>
              <w:tab/>
              <w:t xml:space="preserve">Scope of the Contract which primarily relates to the Qualification Requirement (QR) of the bidder. </w:t>
            </w:r>
          </w:p>
          <w:p w14:paraId="04941EC0" w14:textId="77777777" w:rsidR="006C23C7" w:rsidRPr="00BC61C6" w:rsidRDefault="006C23C7" w:rsidP="006C23C7">
            <w:pPr>
              <w:pStyle w:val="Default"/>
              <w:jc w:val="both"/>
              <w:rPr>
                <w:rFonts w:cs="Arial"/>
                <w:b/>
                <w:bCs/>
                <w:sz w:val="22"/>
                <w:szCs w:val="22"/>
              </w:rPr>
            </w:pPr>
          </w:p>
          <w:p w14:paraId="416C5E67"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The Employer shall be the sole judge in this regard and the Employer’s interpretation on the aforesaid event(s) shall be final and binding.</w:t>
            </w:r>
          </w:p>
          <w:p w14:paraId="756E7E28" w14:textId="77777777" w:rsidR="006C23C7" w:rsidRPr="00BC61C6" w:rsidRDefault="006C23C7" w:rsidP="006C23C7">
            <w:pPr>
              <w:jc w:val="both"/>
              <w:rPr>
                <w:rFonts w:ascii="Book Antiqua" w:hAnsi="Book Antiqua" w:cs="Arial"/>
                <w:snapToGrid w:val="0"/>
                <w:sz w:val="22"/>
                <w:szCs w:val="22"/>
              </w:rPr>
            </w:pPr>
          </w:p>
        </w:tc>
      </w:tr>
      <w:tr w:rsidR="006C23C7" w:rsidRPr="00BC61C6" w14:paraId="4FBD27C6" w14:textId="77777777" w:rsidTr="00722257">
        <w:tc>
          <w:tcPr>
            <w:tcW w:w="630" w:type="dxa"/>
            <w:tcBorders>
              <w:right w:val="single" w:sz="4" w:space="0" w:color="auto"/>
            </w:tcBorders>
          </w:tcPr>
          <w:p w14:paraId="08DE10D4"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4A383E60"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5.1</w:t>
            </w:r>
          </w:p>
          <w:p w14:paraId="6ABDCCE7"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0E6AA691"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Replace last line as per following:</w:t>
            </w:r>
          </w:p>
          <w:p w14:paraId="2C84CAB0" w14:textId="77777777" w:rsidR="006C23C7" w:rsidRPr="00BC61C6" w:rsidRDefault="006C23C7" w:rsidP="006C23C7">
            <w:pPr>
              <w:jc w:val="both"/>
              <w:rPr>
                <w:rFonts w:ascii="Book Antiqua" w:hAnsi="Book Antiqua" w:cs="Arial"/>
                <w:sz w:val="22"/>
                <w:szCs w:val="22"/>
              </w:rPr>
            </w:pPr>
          </w:p>
          <w:p w14:paraId="7D609CBF"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Volume – III: Bid Form &amp; Price Schedules</w:t>
            </w:r>
          </w:p>
          <w:p w14:paraId="7E6A5148" w14:textId="77777777" w:rsidR="00501148" w:rsidRPr="00BC61C6" w:rsidRDefault="00501148" w:rsidP="006C23C7">
            <w:pPr>
              <w:jc w:val="both"/>
              <w:rPr>
                <w:rFonts w:ascii="Book Antiqua" w:hAnsi="Book Antiqua" w:cs="Arial"/>
                <w:sz w:val="22"/>
                <w:szCs w:val="22"/>
              </w:rPr>
            </w:pPr>
          </w:p>
        </w:tc>
      </w:tr>
      <w:tr w:rsidR="00140D9B" w:rsidRPr="00BC61C6" w14:paraId="452F1695" w14:textId="77777777" w:rsidTr="00722257">
        <w:tc>
          <w:tcPr>
            <w:tcW w:w="630" w:type="dxa"/>
            <w:tcBorders>
              <w:right w:val="single" w:sz="4" w:space="0" w:color="auto"/>
            </w:tcBorders>
          </w:tcPr>
          <w:p w14:paraId="0D6A362D" w14:textId="77777777" w:rsidR="00140D9B" w:rsidRPr="00BC61C6" w:rsidRDefault="00140D9B" w:rsidP="00140D9B">
            <w:pPr>
              <w:numPr>
                <w:ilvl w:val="0"/>
                <w:numId w:val="1"/>
              </w:numPr>
              <w:jc w:val="both"/>
              <w:rPr>
                <w:rFonts w:ascii="Book Antiqua" w:hAnsi="Book Antiqua" w:cs="Arial"/>
                <w:sz w:val="22"/>
                <w:szCs w:val="22"/>
              </w:rPr>
            </w:pPr>
          </w:p>
        </w:tc>
        <w:tc>
          <w:tcPr>
            <w:tcW w:w="1530" w:type="dxa"/>
            <w:tcBorders>
              <w:right w:val="single" w:sz="4" w:space="0" w:color="auto"/>
            </w:tcBorders>
          </w:tcPr>
          <w:p w14:paraId="3EAD245B" w14:textId="77F5DBFB" w:rsidR="00140D9B" w:rsidRPr="00BC61C6" w:rsidRDefault="00140D9B" w:rsidP="00140D9B">
            <w:pPr>
              <w:rPr>
                <w:rFonts w:ascii="Book Antiqua" w:hAnsi="Book Antiqua" w:cs="Arial"/>
                <w:sz w:val="22"/>
                <w:szCs w:val="22"/>
              </w:rPr>
            </w:pPr>
            <w:r w:rsidRPr="00BC61C6">
              <w:rPr>
                <w:rFonts w:ascii="Book Antiqua" w:hAnsi="Book Antiqua" w:cs="Arial"/>
                <w:sz w:val="22"/>
                <w:szCs w:val="22"/>
              </w:rPr>
              <w:t>ITB 5.1</w:t>
            </w:r>
          </w:p>
        </w:tc>
        <w:tc>
          <w:tcPr>
            <w:tcW w:w="7560" w:type="dxa"/>
            <w:tcBorders>
              <w:left w:val="single" w:sz="4" w:space="0" w:color="auto"/>
            </w:tcBorders>
          </w:tcPr>
          <w:p w14:paraId="1BC70C11" w14:textId="4928231D" w:rsidR="00140D9B" w:rsidRPr="00BC61C6" w:rsidRDefault="00140D9B" w:rsidP="00140D9B">
            <w:pPr>
              <w:jc w:val="both"/>
              <w:rPr>
                <w:rFonts w:ascii="Book Antiqua" w:hAnsi="Book Antiqua" w:cs="Arial"/>
                <w:sz w:val="22"/>
                <w:szCs w:val="22"/>
              </w:rPr>
            </w:pPr>
            <w:r w:rsidRPr="00BC61C6">
              <w:rPr>
                <w:rFonts w:ascii="Book Antiqua" w:hAnsi="Book Antiqua" w:cs="Arial"/>
                <w:sz w:val="22"/>
                <w:szCs w:val="22"/>
              </w:rPr>
              <w:t>Sl. No. 7, 14 &amp; 15 of clause ITB 5.1 is Not Applicable</w:t>
            </w:r>
          </w:p>
          <w:p w14:paraId="13587FE4" w14:textId="2E051FA6" w:rsidR="00140D9B" w:rsidRPr="00BC61C6" w:rsidRDefault="00140D9B" w:rsidP="00140D9B">
            <w:pPr>
              <w:jc w:val="both"/>
              <w:rPr>
                <w:rFonts w:ascii="Book Antiqua" w:hAnsi="Book Antiqua" w:cs="Arial"/>
                <w:b/>
                <w:bCs/>
                <w:sz w:val="22"/>
                <w:szCs w:val="22"/>
              </w:rPr>
            </w:pPr>
          </w:p>
        </w:tc>
      </w:tr>
      <w:tr w:rsidR="006C23C7" w:rsidRPr="00BC61C6" w14:paraId="3F1A095F" w14:textId="77777777" w:rsidTr="00722257">
        <w:tc>
          <w:tcPr>
            <w:tcW w:w="630" w:type="dxa"/>
            <w:tcBorders>
              <w:right w:val="single" w:sz="4" w:space="0" w:color="auto"/>
            </w:tcBorders>
          </w:tcPr>
          <w:p w14:paraId="26ABB112"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23B4C6B9"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5.1</w:t>
            </w:r>
          </w:p>
          <w:p w14:paraId="6938701C" w14:textId="77777777" w:rsidR="006C23C7" w:rsidRPr="00BC61C6" w:rsidRDefault="006C23C7" w:rsidP="006C23C7">
            <w:pPr>
              <w:rPr>
                <w:rFonts w:ascii="Book Antiqua" w:hAnsi="Book Antiqua" w:cs="Arial"/>
                <w:sz w:val="22"/>
                <w:szCs w:val="22"/>
              </w:rPr>
            </w:pPr>
          </w:p>
          <w:p w14:paraId="3531D843"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54424001"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Insert the following after Sl. No. 19</w:t>
            </w:r>
          </w:p>
          <w:p w14:paraId="0C9E5303" w14:textId="77777777" w:rsidR="006C23C7" w:rsidRPr="00BC61C6" w:rsidRDefault="006C23C7" w:rsidP="006C23C7">
            <w:pPr>
              <w:jc w:val="both"/>
              <w:rPr>
                <w:rFonts w:ascii="Book Antiqua" w:hAnsi="Book Antiqua" w:cs="Arial"/>
                <w:sz w:val="22"/>
                <w:szCs w:val="22"/>
              </w:rPr>
            </w:pPr>
          </w:p>
          <w:p w14:paraId="30E35C1A" w14:textId="77777777" w:rsidR="006C23C7" w:rsidRPr="00BC61C6" w:rsidRDefault="006C23C7" w:rsidP="006C23C7">
            <w:pPr>
              <w:ind w:left="612" w:hanging="612"/>
              <w:jc w:val="both"/>
              <w:rPr>
                <w:rFonts w:ascii="Book Antiqua" w:hAnsi="Book Antiqua"/>
                <w:sz w:val="22"/>
                <w:szCs w:val="22"/>
              </w:rPr>
            </w:pPr>
            <w:r w:rsidRPr="00BC61C6">
              <w:rPr>
                <w:rFonts w:ascii="Book Antiqua" w:hAnsi="Book Antiqua" w:cs="Arial"/>
                <w:sz w:val="22"/>
                <w:szCs w:val="22"/>
              </w:rPr>
              <w:t>20.</w:t>
            </w:r>
            <w:r w:rsidRPr="00BC61C6">
              <w:rPr>
                <w:rFonts w:ascii="Book Antiqua" w:hAnsi="Book Antiqua"/>
                <w:b/>
                <w:bCs/>
                <w:sz w:val="22"/>
                <w:szCs w:val="22"/>
              </w:rPr>
              <w:tab/>
            </w:r>
            <w:r w:rsidRPr="00BC61C6">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14:paraId="73CDF417" w14:textId="77777777" w:rsidR="009F7A9F" w:rsidRPr="00BC61C6" w:rsidRDefault="009F7A9F" w:rsidP="006C23C7">
            <w:pPr>
              <w:jc w:val="both"/>
              <w:rPr>
                <w:rFonts w:ascii="Book Antiqua" w:hAnsi="Book Antiqua" w:cs="Arial"/>
                <w:sz w:val="22"/>
                <w:szCs w:val="22"/>
              </w:rPr>
            </w:pPr>
          </w:p>
        </w:tc>
      </w:tr>
      <w:tr w:rsidR="006C23C7" w:rsidRPr="00BC61C6" w14:paraId="6F4BD588" w14:textId="77777777" w:rsidTr="00722257">
        <w:tc>
          <w:tcPr>
            <w:tcW w:w="630" w:type="dxa"/>
            <w:tcBorders>
              <w:right w:val="single" w:sz="4" w:space="0" w:color="auto"/>
            </w:tcBorders>
          </w:tcPr>
          <w:p w14:paraId="64E65475"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7342E943"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5.4</w:t>
            </w:r>
          </w:p>
          <w:p w14:paraId="68FBAA98" w14:textId="77777777" w:rsidR="006C23C7" w:rsidRPr="00BC61C6" w:rsidRDefault="006C23C7" w:rsidP="006C23C7">
            <w:pPr>
              <w:rPr>
                <w:rFonts w:ascii="Book Antiqua" w:hAnsi="Book Antiqua" w:cs="Arial"/>
                <w:sz w:val="22"/>
                <w:szCs w:val="22"/>
              </w:rPr>
            </w:pPr>
          </w:p>
          <w:p w14:paraId="19CC81C8" w14:textId="77777777" w:rsidR="006C23C7" w:rsidRPr="00BC61C6" w:rsidRDefault="006C23C7" w:rsidP="006C23C7">
            <w:pPr>
              <w:jc w:val="center"/>
              <w:rPr>
                <w:rFonts w:ascii="Book Antiqua" w:hAnsi="Book Antiqua" w:cs="Arial"/>
                <w:sz w:val="22"/>
                <w:szCs w:val="22"/>
              </w:rPr>
            </w:pPr>
          </w:p>
        </w:tc>
        <w:tc>
          <w:tcPr>
            <w:tcW w:w="7560" w:type="dxa"/>
            <w:tcBorders>
              <w:left w:val="single" w:sz="4" w:space="0" w:color="auto"/>
            </w:tcBorders>
          </w:tcPr>
          <w:p w14:paraId="559B9319" w14:textId="77777777" w:rsidR="006C23C7" w:rsidRPr="00BC61C6" w:rsidRDefault="006C23C7" w:rsidP="006C23C7">
            <w:pPr>
              <w:tabs>
                <w:tab w:val="left" w:pos="0"/>
              </w:tabs>
              <w:jc w:val="both"/>
              <w:rPr>
                <w:rFonts w:ascii="Book Antiqua" w:hAnsi="Book Antiqua" w:cs="Arial"/>
                <w:b/>
                <w:bCs/>
                <w:sz w:val="22"/>
                <w:szCs w:val="22"/>
              </w:rPr>
            </w:pPr>
            <w:r w:rsidRPr="00BC61C6">
              <w:rPr>
                <w:rFonts w:ascii="Book Antiqua" w:hAnsi="Book Antiqua" w:cs="Arial"/>
                <w:b/>
                <w:bCs/>
                <w:sz w:val="22"/>
                <w:szCs w:val="22"/>
              </w:rPr>
              <w:t>Supplementing Sub Clause 5.4:</w:t>
            </w:r>
          </w:p>
          <w:p w14:paraId="4C66FDD3" w14:textId="77777777" w:rsidR="006C23C7" w:rsidRPr="00BC61C6" w:rsidRDefault="006C23C7" w:rsidP="006C23C7">
            <w:pPr>
              <w:tabs>
                <w:tab w:val="left" w:pos="0"/>
              </w:tabs>
              <w:jc w:val="both"/>
              <w:rPr>
                <w:rFonts w:ascii="Book Antiqua" w:hAnsi="Book Antiqua" w:cs="Arial"/>
                <w:b/>
                <w:bCs/>
                <w:sz w:val="22"/>
                <w:szCs w:val="22"/>
              </w:rPr>
            </w:pPr>
          </w:p>
          <w:p w14:paraId="26245607"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C61C6">
              <w:rPr>
                <w:rFonts w:ascii="Book Antiqua" w:hAnsi="Book Antiqua" w:cs="Arial"/>
                <w:sz w:val="22"/>
                <w:szCs w:val="22"/>
              </w:rPr>
              <w:t xml:space="preserve">The nonrefundable fee towards the cost of Bidding Documents shall be </w:t>
            </w:r>
            <w:r w:rsidR="00501148" w:rsidRPr="00BC61C6">
              <w:rPr>
                <w:rFonts w:ascii="Book Antiqua" w:hAnsi="Book Antiqua" w:cs="Arial"/>
                <w:b/>
                <w:bCs/>
                <w:color w:val="FF0000"/>
                <w:sz w:val="22"/>
                <w:szCs w:val="22"/>
              </w:rPr>
              <w:t>INR</w:t>
            </w:r>
            <w:r w:rsidR="000C3DDC" w:rsidRPr="00BC61C6">
              <w:rPr>
                <w:rFonts w:ascii="Book Antiqua" w:hAnsi="Book Antiqua" w:cs="Arial"/>
                <w:b/>
                <w:bCs/>
                <w:color w:val="FF0000"/>
                <w:sz w:val="22"/>
                <w:szCs w:val="22"/>
              </w:rPr>
              <w:t xml:space="preserve"> </w:t>
            </w:r>
            <w:r w:rsidRPr="00BC61C6">
              <w:rPr>
                <w:rFonts w:ascii="Book Antiqua" w:hAnsi="Book Antiqua" w:cs="Arial"/>
                <w:b/>
                <w:bCs/>
                <w:color w:val="FF0000"/>
                <w:sz w:val="22"/>
                <w:szCs w:val="22"/>
              </w:rPr>
              <w:t>25,000/-</w:t>
            </w:r>
          </w:p>
          <w:p w14:paraId="5B05243B" w14:textId="77777777" w:rsidR="00C745A5" w:rsidRPr="00BC61C6" w:rsidRDefault="00C745A5"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C23C7" w:rsidRPr="00BC61C6" w14:paraId="57777DE2" w14:textId="77777777" w:rsidTr="00722257">
        <w:tc>
          <w:tcPr>
            <w:tcW w:w="630" w:type="dxa"/>
            <w:tcBorders>
              <w:right w:val="single" w:sz="4" w:space="0" w:color="auto"/>
            </w:tcBorders>
          </w:tcPr>
          <w:p w14:paraId="4B4BA40A"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2FE0E12F"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6.1</w:t>
            </w:r>
          </w:p>
          <w:p w14:paraId="612BA1D6" w14:textId="77777777" w:rsidR="006C23C7" w:rsidRPr="00BC61C6" w:rsidRDefault="006C23C7" w:rsidP="006C23C7">
            <w:pPr>
              <w:rPr>
                <w:rFonts w:ascii="Book Antiqua" w:hAnsi="Book Antiqua" w:cs="Arial"/>
                <w:sz w:val="22"/>
                <w:szCs w:val="22"/>
              </w:rPr>
            </w:pPr>
          </w:p>
          <w:p w14:paraId="61EC7FCF" w14:textId="77777777" w:rsidR="006C23C7" w:rsidRPr="00BC61C6" w:rsidRDefault="006C23C7" w:rsidP="006C23C7">
            <w:pPr>
              <w:rPr>
                <w:rFonts w:ascii="Book Antiqua" w:hAnsi="Book Antiqua" w:cs="Arial"/>
                <w:sz w:val="22"/>
                <w:szCs w:val="22"/>
              </w:rPr>
            </w:pPr>
          </w:p>
          <w:p w14:paraId="48F005B6"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3B17E4F8"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C61C6">
              <w:rPr>
                <w:rFonts w:ascii="Book Antiqua" w:hAnsi="Book Antiqua" w:cs="Arial"/>
                <w:b/>
                <w:bCs/>
                <w:sz w:val="22"/>
                <w:szCs w:val="22"/>
                <w:lang w:val="en-GB"/>
              </w:rPr>
              <w:t>Address of the Employer:</w:t>
            </w:r>
          </w:p>
          <w:p w14:paraId="1EB7CD5F" w14:textId="77777777" w:rsidR="006C23C7" w:rsidRPr="00BC61C6" w:rsidRDefault="006C23C7" w:rsidP="006C23C7">
            <w:pPr>
              <w:jc w:val="both"/>
              <w:rPr>
                <w:rFonts w:ascii="Book Antiqua" w:hAnsi="Book Antiqua" w:cs="Arial"/>
                <w:sz w:val="22"/>
                <w:szCs w:val="22"/>
              </w:rPr>
            </w:pPr>
          </w:p>
          <w:p w14:paraId="0C4E6FBC"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Power Grid Corporation of India Limited,</w:t>
            </w:r>
          </w:p>
          <w:p w14:paraId="382137F2"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`Saudamini’, Plot No. 2, Sector 29, 3</w:t>
            </w:r>
            <w:r w:rsidRPr="00BC61C6">
              <w:rPr>
                <w:rFonts w:ascii="Book Antiqua" w:hAnsi="Book Antiqua" w:cs="Arial"/>
                <w:sz w:val="22"/>
                <w:szCs w:val="22"/>
                <w:vertAlign w:val="superscript"/>
              </w:rPr>
              <w:t>rd</w:t>
            </w:r>
            <w:r w:rsidRPr="00BC61C6">
              <w:rPr>
                <w:rFonts w:ascii="Book Antiqua" w:hAnsi="Book Antiqua" w:cs="Arial"/>
                <w:sz w:val="22"/>
                <w:szCs w:val="22"/>
              </w:rPr>
              <w:t xml:space="preserve"> Floor, </w:t>
            </w:r>
          </w:p>
          <w:p w14:paraId="6D6BFEAD" w14:textId="77777777" w:rsidR="006C23C7" w:rsidRPr="00BC61C6" w:rsidRDefault="00A12445" w:rsidP="006C23C7">
            <w:pPr>
              <w:rPr>
                <w:rFonts w:ascii="Book Antiqua" w:hAnsi="Book Antiqua" w:cs="Arial"/>
                <w:sz w:val="22"/>
                <w:szCs w:val="22"/>
              </w:rPr>
            </w:pPr>
            <w:r w:rsidRPr="00BC61C6">
              <w:rPr>
                <w:rFonts w:ascii="Book Antiqua" w:hAnsi="Book Antiqua" w:cs="Arial"/>
                <w:sz w:val="22"/>
                <w:szCs w:val="22"/>
              </w:rPr>
              <w:t>Gurugram</w:t>
            </w:r>
            <w:r w:rsidR="006C23C7" w:rsidRPr="00BC61C6">
              <w:rPr>
                <w:rFonts w:ascii="Book Antiqua" w:hAnsi="Book Antiqua" w:cs="Arial"/>
                <w:sz w:val="22"/>
                <w:szCs w:val="22"/>
              </w:rPr>
              <w:t xml:space="preserve"> (Haryana) – 122001.</w:t>
            </w:r>
          </w:p>
          <w:p w14:paraId="631622CA" w14:textId="77777777" w:rsidR="006C23C7" w:rsidRPr="00BC61C6" w:rsidRDefault="006C23C7" w:rsidP="006C23C7">
            <w:pPr>
              <w:jc w:val="both"/>
              <w:rPr>
                <w:rFonts w:ascii="Book Antiqua" w:hAnsi="Book Antiqua" w:cs="Arial"/>
                <w:sz w:val="22"/>
                <w:szCs w:val="22"/>
                <w:lang w:val="en-GB"/>
              </w:rPr>
            </w:pPr>
          </w:p>
          <w:p w14:paraId="18C93504" w14:textId="5EE2AB02" w:rsidR="005C0FB7" w:rsidRPr="00BC61C6" w:rsidRDefault="00DC0566" w:rsidP="005C0FB7">
            <w:pPr>
              <w:jc w:val="both"/>
              <w:rPr>
                <w:rFonts w:ascii="Book Antiqua" w:hAnsi="Book Antiqua" w:cs="Arial"/>
                <w:b/>
                <w:bCs/>
                <w:sz w:val="22"/>
                <w:szCs w:val="22"/>
                <w:lang w:val="en-GB"/>
              </w:rPr>
            </w:pPr>
            <w:r w:rsidRPr="00BC61C6">
              <w:rPr>
                <w:rFonts w:ascii="Book Antiqua" w:hAnsi="Book Antiqua" w:cs="Arial"/>
                <w:sz w:val="22"/>
                <w:szCs w:val="22"/>
                <w:lang w:val="en-GB"/>
              </w:rPr>
              <w:t xml:space="preserve">Kind Attn.: </w:t>
            </w:r>
            <w:r w:rsidR="00A72B0C" w:rsidRPr="00BC61C6">
              <w:rPr>
                <w:rFonts w:ascii="Book Antiqua" w:eastAsia="Calibri" w:hAnsi="Book Antiqua" w:cs="Arial"/>
                <w:b/>
                <w:bCs/>
                <w:sz w:val="22"/>
                <w:szCs w:val="22"/>
              </w:rPr>
              <w:t>DGM (CS-G11)/ Manager (CS-G11</w:t>
            </w:r>
            <w:r w:rsidR="00A72B0C" w:rsidRPr="00BC61C6">
              <w:rPr>
                <w:rFonts w:ascii="Book Antiqua" w:hAnsi="Book Antiqua" w:cs="Arial"/>
                <w:b/>
                <w:bCs/>
                <w:sz w:val="22"/>
                <w:szCs w:val="22"/>
                <w:lang w:val="en-GB"/>
              </w:rPr>
              <w:t>)</w:t>
            </w:r>
          </w:p>
          <w:p w14:paraId="5E123AA2" w14:textId="77777777" w:rsidR="00DC0566" w:rsidRPr="00BC61C6" w:rsidRDefault="00DC0566" w:rsidP="00DC0566">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Power Grid Corporation of India Limited</w:t>
            </w:r>
          </w:p>
          <w:p w14:paraId="7C6048A4" w14:textId="0DE79C79" w:rsidR="00DC0566" w:rsidRPr="00BC61C6" w:rsidRDefault="00DC0566" w:rsidP="00DC0566">
            <w:pPr>
              <w:ind w:left="72" w:hanging="72"/>
              <w:jc w:val="both"/>
              <w:rPr>
                <w:rFonts w:ascii="Book Antiqua" w:hAnsi="Book Antiqua" w:cs="Arial"/>
                <w:sz w:val="22"/>
                <w:szCs w:val="22"/>
                <w:lang w:val="en-GB"/>
              </w:rPr>
            </w:pPr>
            <w:r w:rsidRPr="00BC61C6">
              <w:rPr>
                <w:rFonts w:ascii="Book Antiqua" w:hAnsi="Book Antiqua" w:cs="Arial"/>
                <w:sz w:val="22"/>
                <w:szCs w:val="22"/>
                <w:lang w:val="en-GB"/>
              </w:rPr>
              <w:t>‘Saudamini’, 3rd Floor, Plot No.-2, Sector-29</w:t>
            </w:r>
          </w:p>
          <w:p w14:paraId="14CFBC15" w14:textId="096A98D0" w:rsidR="00DC0566" w:rsidRPr="00BC61C6" w:rsidRDefault="00824EBE" w:rsidP="00DC0566">
            <w:pPr>
              <w:ind w:left="72" w:hanging="72"/>
              <w:jc w:val="both"/>
              <w:rPr>
                <w:rFonts w:ascii="Book Antiqua" w:hAnsi="Book Antiqua" w:cs="Arial"/>
                <w:sz w:val="22"/>
                <w:szCs w:val="22"/>
                <w:lang w:val="en-GB"/>
              </w:rPr>
            </w:pPr>
            <w:r w:rsidRPr="00BC61C6">
              <w:rPr>
                <w:rFonts w:ascii="Book Antiqua" w:hAnsi="Book Antiqua" w:cs="Arial"/>
                <w:sz w:val="22"/>
                <w:szCs w:val="22"/>
                <w:lang w:val="en-GB"/>
              </w:rPr>
              <w:t>Gurugram</w:t>
            </w:r>
            <w:r w:rsidR="00DC0566" w:rsidRPr="00BC61C6">
              <w:rPr>
                <w:rFonts w:ascii="Book Antiqua" w:hAnsi="Book Antiqua" w:cs="Arial"/>
                <w:sz w:val="22"/>
                <w:szCs w:val="22"/>
                <w:lang w:val="en-GB"/>
              </w:rPr>
              <w:t xml:space="preserve"> (Haryana) - 122001.</w:t>
            </w:r>
          </w:p>
          <w:p w14:paraId="006F38E4" w14:textId="77777777" w:rsidR="00DC0566" w:rsidRPr="00BC61C6" w:rsidRDefault="00DC0566" w:rsidP="00DC0566">
            <w:pPr>
              <w:ind w:left="72" w:hanging="72"/>
              <w:jc w:val="both"/>
              <w:rPr>
                <w:rFonts w:ascii="Book Antiqua" w:hAnsi="Book Antiqua" w:cs="Arial"/>
                <w:sz w:val="22"/>
                <w:szCs w:val="22"/>
                <w:lang w:val="en-GB"/>
              </w:rPr>
            </w:pPr>
          </w:p>
          <w:p w14:paraId="6E4863A6" w14:textId="4FFFF593" w:rsidR="00A72B0C" w:rsidRPr="00BC61C6" w:rsidRDefault="00A72B0C" w:rsidP="00A72B0C">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(Thru Board) +91-124-282- 2358/2360</w:t>
            </w:r>
          </w:p>
          <w:p w14:paraId="6A23B93C" w14:textId="297CD67B" w:rsidR="00A72B0C" w:rsidRPr="00BC61C6" w:rsidRDefault="00A72B0C" w:rsidP="00A72B0C">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Mobile: +91- 9599680560/9599814159</w:t>
            </w:r>
          </w:p>
          <w:p w14:paraId="6D49CE1F" w14:textId="77861C38" w:rsidR="00DC0566" w:rsidRPr="00BC61C6" w:rsidRDefault="00A72B0C" w:rsidP="00A72B0C">
            <w:pPr>
              <w:ind w:left="72" w:hanging="72"/>
              <w:jc w:val="both"/>
              <w:rPr>
                <w:rFonts w:ascii="Book Antiqua" w:hAnsi="Book Antiqua" w:cs="Arial"/>
                <w:sz w:val="22"/>
                <w:szCs w:val="22"/>
                <w:lang w:val="en-GB"/>
              </w:rPr>
            </w:pPr>
            <w:r w:rsidRPr="00BC61C6">
              <w:rPr>
                <w:rFonts w:ascii="Book Antiqua" w:hAnsi="Book Antiqua" w:cs="Arial"/>
                <w:sz w:val="22"/>
                <w:szCs w:val="22"/>
                <w:lang w:val="en-GB"/>
              </w:rPr>
              <w:lastRenderedPageBreak/>
              <w:tab/>
              <w:t>Fax Nos.:- +91-124-2571 831</w:t>
            </w:r>
          </w:p>
          <w:p w14:paraId="43755C5E" w14:textId="77777777" w:rsidR="00DC0566" w:rsidRPr="00BC61C6" w:rsidRDefault="00DC0566" w:rsidP="00DC0566">
            <w:pPr>
              <w:ind w:left="72" w:hanging="72"/>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72A01" w:rsidRPr="00BC61C6" w14:paraId="6E4C98C6" w14:textId="77777777" w:rsidTr="008D782B">
              <w:tc>
                <w:tcPr>
                  <w:tcW w:w="1435" w:type="dxa"/>
                  <w:vMerge w:val="restart"/>
                </w:tcPr>
                <w:p w14:paraId="08656B94" w14:textId="77777777" w:rsidR="00F72A01" w:rsidRPr="00BC61C6" w:rsidRDefault="00F72A01" w:rsidP="00F72A01">
                  <w:pPr>
                    <w:jc w:val="both"/>
                    <w:rPr>
                      <w:rFonts w:ascii="Book Antiqua" w:hAnsi="Book Antiqua" w:cs="Arial"/>
                      <w:sz w:val="22"/>
                      <w:szCs w:val="22"/>
                      <w:lang w:val="en-GB"/>
                    </w:rPr>
                  </w:pPr>
                  <w:r w:rsidRPr="00BC61C6">
                    <w:rPr>
                      <w:rFonts w:ascii="Book Antiqua" w:hAnsi="Book Antiqua" w:cs="Arial"/>
                      <w:sz w:val="22"/>
                      <w:szCs w:val="22"/>
                      <w:lang w:val="en-GB"/>
                    </w:rPr>
                    <w:t xml:space="preserve">Email IDs:  </w:t>
                  </w:r>
                </w:p>
              </w:tc>
              <w:tc>
                <w:tcPr>
                  <w:tcW w:w="6646" w:type="dxa"/>
                </w:tcPr>
                <w:p w14:paraId="35DCAFAF" w14:textId="72E792BE" w:rsidR="00F72A01" w:rsidRPr="00BC61C6" w:rsidRDefault="00F72A01" w:rsidP="00F72A01">
                  <w:pPr>
                    <w:ind w:left="72" w:hanging="72"/>
                    <w:jc w:val="both"/>
                    <w:rPr>
                      <w:rStyle w:val="Hyperlink"/>
                      <w:rFonts w:ascii="Book Antiqua" w:hAnsi="Book Antiqua"/>
                      <w:sz w:val="22"/>
                      <w:szCs w:val="22"/>
                    </w:rPr>
                  </w:pPr>
                  <w:r w:rsidRPr="00BC61C6">
                    <w:rPr>
                      <w:rStyle w:val="Hyperlink"/>
                      <w:rFonts w:ascii="Book Antiqua" w:hAnsi="Book Antiqua"/>
                      <w:sz w:val="22"/>
                      <w:szCs w:val="22"/>
                    </w:rPr>
                    <w:t>lakhanjorwal@powergrid.in</w:t>
                  </w:r>
                </w:p>
              </w:tc>
            </w:tr>
            <w:tr w:rsidR="00F72A01" w:rsidRPr="00BC61C6" w14:paraId="28CC46C5" w14:textId="77777777" w:rsidTr="008D782B">
              <w:tc>
                <w:tcPr>
                  <w:tcW w:w="1435" w:type="dxa"/>
                  <w:vMerge/>
                </w:tcPr>
                <w:p w14:paraId="0B8DD9B8" w14:textId="77777777" w:rsidR="00F72A01" w:rsidRPr="00BC61C6" w:rsidRDefault="00F72A01" w:rsidP="00F72A01">
                  <w:pPr>
                    <w:ind w:left="72" w:hanging="72"/>
                    <w:jc w:val="both"/>
                    <w:rPr>
                      <w:rFonts w:ascii="Book Antiqua" w:hAnsi="Book Antiqua" w:cs="Arial"/>
                      <w:sz w:val="22"/>
                      <w:szCs w:val="22"/>
                      <w:lang w:val="en-GB"/>
                    </w:rPr>
                  </w:pPr>
                </w:p>
              </w:tc>
              <w:tc>
                <w:tcPr>
                  <w:tcW w:w="6646" w:type="dxa"/>
                </w:tcPr>
                <w:p w14:paraId="5BE63000" w14:textId="3CCC646C" w:rsidR="00F72A01" w:rsidRPr="00BC61C6" w:rsidRDefault="00F72A01" w:rsidP="00F72A01">
                  <w:pPr>
                    <w:ind w:left="72" w:hanging="72"/>
                    <w:jc w:val="both"/>
                    <w:rPr>
                      <w:rStyle w:val="Hyperlink"/>
                      <w:rFonts w:ascii="Book Antiqua" w:hAnsi="Book Antiqua"/>
                      <w:sz w:val="22"/>
                      <w:szCs w:val="22"/>
                    </w:rPr>
                  </w:pPr>
                  <w:r w:rsidRPr="00BC61C6">
                    <w:rPr>
                      <w:rStyle w:val="Hyperlink"/>
                      <w:rFonts w:ascii="Book Antiqua" w:hAnsi="Book Antiqua"/>
                      <w:sz w:val="22"/>
                      <w:szCs w:val="22"/>
                    </w:rPr>
                    <w:t>samratjain@powergrid.in</w:t>
                  </w:r>
                </w:p>
              </w:tc>
            </w:tr>
            <w:tr w:rsidR="00DC0566" w:rsidRPr="00BC61C6" w14:paraId="24D6CC7D" w14:textId="77777777" w:rsidTr="008D782B">
              <w:tc>
                <w:tcPr>
                  <w:tcW w:w="1435" w:type="dxa"/>
                  <w:vMerge/>
                </w:tcPr>
                <w:p w14:paraId="3FC3B414" w14:textId="77777777" w:rsidR="00DC0566" w:rsidRPr="00BC61C6" w:rsidRDefault="00DC0566" w:rsidP="00DC0566">
                  <w:pPr>
                    <w:ind w:left="72" w:hanging="72"/>
                    <w:jc w:val="both"/>
                    <w:rPr>
                      <w:rFonts w:ascii="Book Antiqua" w:hAnsi="Book Antiqua" w:cs="Arial"/>
                      <w:sz w:val="22"/>
                      <w:szCs w:val="22"/>
                      <w:lang w:val="en-GB"/>
                    </w:rPr>
                  </w:pPr>
                </w:p>
              </w:tc>
              <w:tc>
                <w:tcPr>
                  <w:tcW w:w="6646" w:type="dxa"/>
                </w:tcPr>
                <w:p w14:paraId="51E04C2A" w14:textId="77777777" w:rsidR="00DC0566" w:rsidRPr="00BC61C6" w:rsidRDefault="00DC0566" w:rsidP="00DC0566">
                  <w:pPr>
                    <w:ind w:left="72" w:hanging="72"/>
                    <w:jc w:val="both"/>
                    <w:rPr>
                      <w:rStyle w:val="Hyperlink"/>
                      <w:rFonts w:ascii="Book Antiqua" w:hAnsi="Book Antiqua"/>
                      <w:sz w:val="22"/>
                      <w:szCs w:val="22"/>
                    </w:rPr>
                  </w:pPr>
                </w:p>
              </w:tc>
            </w:tr>
          </w:tbl>
          <w:p w14:paraId="5F6F9A18" w14:textId="77777777" w:rsidR="006C23C7" w:rsidRPr="00BC61C6" w:rsidRDefault="006C23C7" w:rsidP="006C23C7">
            <w:pPr>
              <w:rPr>
                <w:rFonts w:ascii="Book Antiqua" w:hAnsi="Book Antiqua" w:cs="Arial"/>
                <w:sz w:val="22"/>
                <w:szCs w:val="22"/>
                <w:lang w:val="en-GB"/>
              </w:rPr>
            </w:pPr>
          </w:p>
        </w:tc>
      </w:tr>
      <w:tr w:rsidR="006C23C7" w:rsidRPr="00BC61C6" w14:paraId="1E58122D" w14:textId="77777777" w:rsidTr="00722257">
        <w:tc>
          <w:tcPr>
            <w:tcW w:w="630" w:type="dxa"/>
            <w:tcBorders>
              <w:right w:val="single" w:sz="4" w:space="0" w:color="auto"/>
            </w:tcBorders>
          </w:tcPr>
          <w:p w14:paraId="1E2527E9"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1278E333"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6.1</w:t>
            </w:r>
          </w:p>
          <w:p w14:paraId="42B0CEEE"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13FF4B2B"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C61C6">
              <w:rPr>
                <w:rFonts w:ascii="Book Antiqua" w:hAnsi="Book Antiqua"/>
                <w:sz w:val="22"/>
                <w:szCs w:val="22"/>
              </w:rPr>
              <w:t>Replace line 9 to 14 of para 6.1 as below:</w:t>
            </w:r>
          </w:p>
          <w:p w14:paraId="43F367C5"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BE0BE6A"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C61C6">
              <w:rPr>
                <w:rFonts w:ascii="Book Antiqua" w:hAnsi="Book Antiqua"/>
                <w:sz w:val="22"/>
                <w:szCs w:val="22"/>
              </w:rPr>
              <w:t xml:space="preserve">The Employer will respond through the portal </w:t>
            </w:r>
            <w:r w:rsidRPr="00BC61C6">
              <w:rPr>
                <w:rStyle w:val="Hyperlink"/>
                <w:rFonts w:ascii="Book Antiqua" w:hAnsi="Book Antiqua"/>
                <w:sz w:val="22"/>
                <w:szCs w:val="22"/>
              </w:rPr>
              <w:t>https://etender.powergrid.in</w:t>
            </w:r>
            <w:r w:rsidRPr="00BC61C6">
              <w:rPr>
                <w:rFonts w:ascii="Book Antiqua" w:hAnsi="Book Antiqua"/>
                <w:sz w:val="22"/>
                <w:szCs w:val="22"/>
              </w:rPr>
              <w:t xml:space="preserve"> to any request for clarification or modification of the Bidding Documents that it receives no later than </w:t>
            </w:r>
            <w:r w:rsidRPr="00BC61C6">
              <w:rPr>
                <w:rFonts w:ascii="Book Antiqua" w:hAnsi="Book Antiqua"/>
                <w:b/>
                <w:bCs/>
                <w:sz w:val="22"/>
                <w:szCs w:val="22"/>
              </w:rPr>
              <w:t>Seven (07)</w:t>
            </w:r>
            <w:r w:rsidRPr="00BC61C6">
              <w:rPr>
                <w:rFonts w:ascii="Book Antiqua" w:hAnsi="Book Antiqua"/>
                <w:sz w:val="22"/>
                <w:szCs w:val="22"/>
              </w:rPr>
              <w:t xml:space="preserve"> days prior to the original deadline for submission of bids prescribed by the Employer.</w:t>
            </w:r>
          </w:p>
          <w:p w14:paraId="27F5DE26"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BC61C6" w14:paraId="4E489FF6" w14:textId="77777777" w:rsidTr="00722257">
        <w:tc>
          <w:tcPr>
            <w:tcW w:w="630" w:type="dxa"/>
            <w:tcBorders>
              <w:right w:val="single" w:sz="4" w:space="0" w:color="auto"/>
            </w:tcBorders>
          </w:tcPr>
          <w:p w14:paraId="33BE0EEE"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1D4F9E59"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6.4</w:t>
            </w:r>
          </w:p>
        </w:tc>
        <w:tc>
          <w:tcPr>
            <w:tcW w:w="7560" w:type="dxa"/>
            <w:tcBorders>
              <w:left w:val="single" w:sz="4" w:space="0" w:color="auto"/>
            </w:tcBorders>
          </w:tcPr>
          <w:p w14:paraId="127A86AA" w14:textId="77777777" w:rsidR="006C23C7" w:rsidRPr="00BC61C6" w:rsidRDefault="006C23C7" w:rsidP="006C23C7">
            <w:pPr>
              <w:tabs>
                <w:tab w:val="left" w:pos="0"/>
              </w:tabs>
              <w:jc w:val="both"/>
              <w:rPr>
                <w:rFonts w:ascii="Book Antiqua" w:hAnsi="Book Antiqua" w:cs="Arial"/>
                <w:sz w:val="22"/>
                <w:szCs w:val="22"/>
              </w:rPr>
            </w:pPr>
            <w:r w:rsidRPr="00BC61C6">
              <w:rPr>
                <w:rFonts w:ascii="Book Antiqua" w:hAnsi="Book Antiqua" w:cs="Arial"/>
                <w:sz w:val="22"/>
                <w:szCs w:val="22"/>
              </w:rPr>
              <w:t xml:space="preserve">Supplementing Clause ITB 6.4 with the following: </w:t>
            </w:r>
          </w:p>
          <w:p w14:paraId="018CE26E" w14:textId="77777777" w:rsidR="006C23C7" w:rsidRPr="00BC61C6" w:rsidRDefault="006C23C7" w:rsidP="006C23C7">
            <w:pPr>
              <w:tabs>
                <w:tab w:val="left" w:pos="0"/>
              </w:tabs>
              <w:jc w:val="both"/>
              <w:rPr>
                <w:rFonts w:ascii="Book Antiqua" w:hAnsi="Book Antiqua" w:cs="Arial"/>
                <w:sz w:val="22"/>
                <w:szCs w:val="22"/>
              </w:rPr>
            </w:pPr>
          </w:p>
          <w:p w14:paraId="14D7520E"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BC61C6">
              <w:rPr>
                <w:rFonts w:ascii="Book Antiqua" w:hAnsi="Book Antiqua" w:cs="Arial"/>
                <w:sz w:val="22"/>
                <w:szCs w:val="22"/>
                <w:u w:val="single"/>
              </w:rPr>
              <w:t xml:space="preserve">Venue, date and time for Pre-bid Meeting: </w:t>
            </w:r>
          </w:p>
          <w:p w14:paraId="2373B07D"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84682BE"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34126E41" w14:textId="77777777" w:rsidR="006C23C7" w:rsidRPr="00BC61C6" w:rsidRDefault="006C23C7" w:rsidP="006C23C7">
            <w:pPr>
              <w:rPr>
                <w:rFonts w:ascii="Book Antiqua" w:hAnsi="Book Antiqua" w:cs="Arial"/>
                <w:bCs/>
                <w:sz w:val="22"/>
                <w:szCs w:val="22"/>
              </w:rPr>
            </w:pPr>
          </w:p>
          <w:p w14:paraId="25FBD9DC" w14:textId="2F90DF6F" w:rsidR="00E93283" w:rsidRPr="00BC61C6" w:rsidRDefault="00000000"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4" w:history="1">
              <w:r w:rsidR="003E22F4" w:rsidRPr="00BC61C6">
                <w:rPr>
                  <w:rStyle w:val="Hyperlink"/>
                  <w:rFonts w:ascii="Book Antiqua" w:hAnsi="Book Antiqua"/>
                  <w:sz w:val="22"/>
                  <w:szCs w:val="22"/>
                </w:rPr>
                <w:t>https://teams.microsoft.com/l/meetup-join/19%3ameeting_ODdhZjI2NmYtMjY2NS00MmNiLThjNzgtZTIxZjdlMWNhODNh%40thread.v2/0?context=%7b%22Tid%22%3a%227048075c-52c2-4a40-8e7c-5c5a5573c87f%22%2c%22Oid%22%3a%22c5adc2dc-18a3-49cf-81a0-183946fc70bb%22%7d</w:t>
              </w:r>
            </w:hyperlink>
            <w:r w:rsidR="003E22F4" w:rsidRPr="00BC61C6">
              <w:rPr>
                <w:rFonts w:ascii="Book Antiqua" w:hAnsi="Book Antiqua"/>
                <w:sz w:val="22"/>
                <w:szCs w:val="22"/>
              </w:rPr>
              <w:t xml:space="preserve"> </w:t>
            </w:r>
          </w:p>
          <w:p w14:paraId="3C675933" w14:textId="77777777" w:rsidR="003E22F4" w:rsidRPr="00BC61C6" w:rsidRDefault="003E22F4"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4B77A920" w14:textId="55DB9CB5"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 xml:space="preserve">Date of pre-bid conference: </w:t>
            </w:r>
            <w:r w:rsidR="00DE61E7" w:rsidRPr="00BC61C6">
              <w:rPr>
                <w:rFonts w:ascii="Book Antiqua" w:hAnsi="Book Antiqua" w:cs="Arial"/>
                <w:b/>
                <w:bCs/>
                <w:color w:val="FF0000"/>
                <w:sz w:val="22"/>
                <w:szCs w:val="22"/>
              </w:rPr>
              <w:t>04</w:t>
            </w:r>
            <w:r w:rsidR="00A12445" w:rsidRPr="00BC61C6">
              <w:rPr>
                <w:rFonts w:ascii="Book Antiqua" w:hAnsi="Book Antiqua" w:cs="Arial"/>
                <w:b/>
                <w:bCs/>
                <w:color w:val="FF0000"/>
                <w:sz w:val="22"/>
                <w:szCs w:val="22"/>
              </w:rPr>
              <w:t>/</w:t>
            </w:r>
            <w:r w:rsidR="00013C81" w:rsidRPr="00BC61C6">
              <w:rPr>
                <w:rFonts w:ascii="Book Antiqua" w:hAnsi="Book Antiqua" w:cs="Arial"/>
                <w:b/>
                <w:bCs/>
                <w:color w:val="FF0000"/>
                <w:sz w:val="22"/>
                <w:szCs w:val="22"/>
              </w:rPr>
              <w:t>0</w:t>
            </w:r>
            <w:r w:rsidR="00DE61E7" w:rsidRPr="00BC61C6">
              <w:rPr>
                <w:rFonts w:ascii="Book Antiqua" w:hAnsi="Book Antiqua" w:cs="Arial"/>
                <w:b/>
                <w:bCs/>
                <w:color w:val="FF0000"/>
                <w:sz w:val="22"/>
                <w:szCs w:val="22"/>
              </w:rPr>
              <w:t>7</w:t>
            </w:r>
            <w:r w:rsidR="00A12445" w:rsidRPr="00BC61C6">
              <w:rPr>
                <w:rFonts w:ascii="Book Antiqua" w:hAnsi="Book Antiqua" w:cs="Arial"/>
                <w:b/>
                <w:bCs/>
                <w:color w:val="FF0000"/>
                <w:sz w:val="22"/>
                <w:szCs w:val="22"/>
              </w:rPr>
              <w:t>/202</w:t>
            </w:r>
            <w:r w:rsidR="00013C81" w:rsidRPr="00BC61C6">
              <w:rPr>
                <w:rFonts w:ascii="Book Antiqua" w:hAnsi="Book Antiqua" w:cs="Arial"/>
                <w:b/>
                <w:bCs/>
                <w:color w:val="FF0000"/>
                <w:sz w:val="22"/>
                <w:szCs w:val="22"/>
              </w:rPr>
              <w:t>3</w:t>
            </w:r>
          </w:p>
          <w:p w14:paraId="489FFFD3" w14:textId="77777777" w:rsidR="006C23C7" w:rsidRPr="00BC61C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 xml:space="preserve">Time: </w:t>
            </w:r>
            <w:r w:rsidRPr="00BC61C6">
              <w:rPr>
                <w:rFonts w:ascii="Book Antiqua" w:hAnsi="Book Antiqua" w:cs="Arial"/>
                <w:b/>
                <w:bCs/>
                <w:sz w:val="22"/>
                <w:szCs w:val="22"/>
              </w:rPr>
              <w:t>1130</w:t>
            </w:r>
            <w:r w:rsidRPr="00BC61C6">
              <w:rPr>
                <w:rFonts w:ascii="Book Antiqua" w:hAnsi="Book Antiqua" w:cs="Arial"/>
                <w:sz w:val="22"/>
                <w:szCs w:val="22"/>
              </w:rPr>
              <w:t xml:space="preserve"> Hours (IST) onwards</w:t>
            </w:r>
            <w:r w:rsidRPr="00BC61C6">
              <w:rPr>
                <w:rFonts w:ascii="Book Antiqua" w:hAnsi="Book Antiqua" w:cs="Arial"/>
                <w:sz w:val="22"/>
                <w:szCs w:val="22"/>
              </w:rPr>
              <w:cr/>
            </w:r>
          </w:p>
          <w:p w14:paraId="3D261B44" w14:textId="5603B26B" w:rsidR="00DC0566" w:rsidRPr="00BC61C6" w:rsidRDefault="00DC0566" w:rsidP="00DC0566">
            <w:pPr>
              <w:jc w:val="both"/>
              <w:rPr>
                <w:rFonts w:ascii="Book Antiqua" w:hAnsi="Book Antiqua" w:cs="Arial"/>
                <w:b/>
                <w:bCs/>
                <w:sz w:val="22"/>
                <w:szCs w:val="22"/>
                <w:lang w:val="en-GB"/>
              </w:rPr>
            </w:pPr>
            <w:r w:rsidRPr="00BC61C6">
              <w:rPr>
                <w:rFonts w:ascii="Book Antiqua" w:hAnsi="Book Antiqua" w:cs="Arial"/>
                <w:sz w:val="22"/>
                <w:szCs w:val="22"/>
                <w:lang w:val="en-GB"/>
              </w:rPr>
              <w:t xml:space="preserve">Kind Attn.: </w:t>
            </w:r>
            <w:r w:rsidR="00E539F0" w:rsidRPr="00BC61C6">
              <w:rPr>
                <w:rFonts w:ascii="Book Antiqua" w:eastAsia="Calibri" w:hAnsi="Book Antiqua" w:cs="Arial"/>
                <w:b/>
                <w:bCs/>
                <w:sz w:val="22"/>
                <w:szCs w:val="22"/>
              </w:rPr>
              <w:t>DGM (CS-G11)/ Manager (CS-G11</w:t>
            </w:r>
            <w:r w:rsidR="00E539F0" w:rsidRPr="00BC61C6">
              <w:rPr>
                <w:rFonts w:ascii="Book Antiqua" w:hAnsi="Book Antiqua" w:cs="Arial"/>
                <w:b/>
                <w:bCs/>
                <w:sz w:val="22"/>
                <w:szCs w:val="22"/>
                <w:lang w:val="en-GB"/>
              </w:rPr>
              <w:t>)</w:t>
            </w:r>
          </w:p>
          <w:p w14:paraId="293AEB22" w14:textId="77777777" w:rsidR="00DC0566" w:rsidRPr="00BC61C6" w:rsidRDefault="00DC0566" w:rsidP="00DC0566">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Power Grid Corporation of India Limited</w:t>
            </w:r>
          </w:p>
          <w:p w14:paraId="545B449A" w14:textId="031A0458" w:rsidR="00DC0566" w:rsidRPr="00BC61C6" w:rsidRDefault="00DC0566" w:rsidP="00D65FEC">
            <w:pPr>
              <w:jc w:val="both"/>
              <w:rPr>
                <w:rFonts w:ascii="Book Antiqua" w:hAnsi="Book Antiqua" w:cs="Arial"/>
                <w:sz w:val="22"/>
                <w:szCs w:val="22"/>
                <w:lang w:val="en-GB"/>
              </w:rPr>
            </w:pPr>
            <w:r w:rsidRPr="00BC61C6">
              <w:rPr>
                <w:rFonts w:ascii="Book Antiqua" w:hAnsi="Book Antiqua" w:cs="Arial"/>
                <w:sz w:val="22"/>
                <w:szCs w:val="22"/>
                <w:lang w:val="en-GB"/>
              </w:rPr>
              <w:t>‘Saudamini’, 3rd Floor, Plot No.-2, Sector-29</w:t>
            </w:r>
          </w:p>
          <w:p w14:paraId="4C63AC33" w14:textId="18254D08" w:rsidR="00DC0566" w:rsidRPr="00BC61C6" w:rsidRDefault="00A12445" w:rsidP="00DC0566">
            <w:pPr>
              <w:ind w:left="72" w:hanging="72"/>
              <w:jc w:val="both"/>
              <w:rPr>
                <w:rFonts w:ascii="Book Antiqua" w:hAnsi="Book Antiqua" w:cs="Arial"/>
                <w:sz w:val="22"/>
                <w:szCs w:val="22"/>
                <w:lang w:val="en-GB"/>
              </w:rPr>
            </w:pPr>
            <w:r w:rsidRPr="00BC61C6">
              <w:rPr>
                <w:rFonts w:ascii="Book Antiqua" w:hAnsi="Book Antiqua" w:cs="Arial"/>
                <w:sz w:val="22"/>
                <w:szCs w:val="22"/>
                <w:lang w:val="en-GB"/>
              </w:rPr>
              <w:t>Gurugram</w:t>
            </w:r>
            <w:r w:rsidR="00DC0566" w:rsidRPr="00BC61C6">
              <w:rPr>
                <w:rFonts w:ascii="Book Antiqua" w:hAnsi="Book Antiqua" w:cs="Arial"/>
                <w:sz w:val="22"/>
                <w:szCs w:val="22"/>
                <w:lang w:val="en-GB"/>
              </w:rPr>
              <w:t xml:space="preserve"> (Haryana) - 122001.</w:t>
            </w:r>
          </w:p>
          <w:p w14:paraId="26D1FBB8" w14:textId="77777777" w:rsidR="00DC0566" w:rsidRPr="00BC61C6" w:rsidRDefault="00DC0566" w:rsidP="00DC0566">
            <w:pPr>
              <w:ind w:left="72" w:hanging="72"/>
              <w:jc w:val="both"/>
              <w:rPr>
                <w:rFonts w:ascii="Book Antiqua" w:hAnsi="Book Antiqua" w:cs="Arial"/>
                <w:sz w:val="22"/>
                <w:szCs w:val="22"/>
                <w:lang w:val="en-GB"/>
              </w:rPr>
            </w:pPr>
          </w:p>
          <w:p w14:paraId="6171D347" w14:textId="43C779F4" w:rsidR="00E539F0" w:rsidRPr="00BC61C6" w:rsidRDefault="00E539F0" w:rsidP="00E539F0">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(Thru Board) +91-124-282- 2358/2360</w:t>
            </w:r>
          </w:p>
          <w:p w14:paraId="66C33244" w14:textId="569E70DD" w:rsidR="00E539F0" w:rsidRPr="00BC61C6" w:rsidRDefault="00E539F0" w:rsidP="00E539F0">
            <w:pPr>
              <w:ind w:left="1080" w:hanging="1080"/>
              <w:jc w:val="both"/>
              <w:rPr>
                <w:rFonts w:ascii="Book Antiqua" w:hAnsi="Book Antiqua" w:cs="Arial"/>
                <w:sz w:val="22"/>
                <w:szCs w:val="22"/>
                <w:lang w:val="en-GB"/>
              </w:rPr>
            </w:pPr>
            <w:r w:rsidRPr="00BC61C6">
              <w:rPr>
                <w:rFonts w:ascii="Book Antiqua" w:hAnsi="Book Antiqua" w:cs="Arial"/>
                <w:sz w:val="22"/>
                <w:szCs w:val="22"/>
                <w:lang w:val="en-GB"/>
              </w:rPr>
              <w:t>Mobile: +91- 9599680560/9599814159</w:t>
            </w:r>
          </w:p>
          <w:p w14:paraId="0F8CAC16" w14:textId="696C54FC" w:rsidR="00DC0566" w:rsidRPr="00BC61C6" w:rsidRDefault="00E539F0" w:rsidP="00E539F0">
            <w:pPr>
              <w:ind w:left="72" w:hanging="72"/>
              <w:jc w:val="both"/>
              <w:rPr>
                <w:rFonts w:ascii="Book Antiqua" w:hAnsi="Book Antiqua" w:cs="Arial"/>
                <w:sz w:val="22"/>
                <w:szCs w:val="22"/>
                <w:lang w:val="en-GB"/>
              </w:rPr>
            </w:pPr>
            <w:r w:rsidRPr="00BC61C6">
              <w:rPr>
                <w:rFonts w:ascii="Book Antiqua" w:hAnsi="Book Antiqua" w:cs="Arial"/>
                <w:sz w:val="22"/>
                <w:szCs w:val="22"/>
                <w:lang w:val="en-GB"/>
              </w:rPr>
              <w:tab/>
              <w:t>Fax Nos.:- +91-124-2571 831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5A3CA8" w:rsidRPr="00BC61C6" w14:paraId="5986E1BB" w14:textId="77777777" w:rsidTr="008D782B">
              <w:tc>
                <w:tcPr>
                  <w:tcW w:w="1435" w:type="dxa"/>
                  <w:vMerge w:val="restart"/>
                </w:tcPr>
                <w:p w14:paraId="22B27A59" w14:textId="77777777" w:rsidR="005A3CA8" w:rsidRPr="00BC61C6" w:rsidRDefault="005A3CA8" w:rsidP="005A3CA8">
                  <w:pPr>
                    <w:jc w:val="both"/>
                    <w:rPr>
                      <w:rFonts w:ascii="Book Antiqua" w:hAnsi="Book Antiqua" w:cs="Arial"/>
                      <w:sz w:val="22"/>
                      <w:szCs w:val="22"/>
                      <w:lang w:val="en-GB"/>
                    </w:rPr>
                  </w:pPr>
                  <w:r w:rsidRPr="00BC61C6">
                    <w:rPr>
                      <w:rFonts w:ascii="Book Antiqua" w:hAnsi="Book Antiqua" w:cs="Arial"/>
                      <w:sz w:val="22"/>
                      <w:szCs w:val="22"/>
                      <w:lang w:val="en-GB"/>
                    </w:rPr>
                    <w:t xml:space="preserve">Email IDs:  </w:t>
                  </w:r>
                </w:p>
              </w:tc>
              <w:tc>
                <w:tcPr>
                  <w:tcW w:w="6646" w:type="dxa"/>
                </w:tcPr>
                <w:p w14:paraId="340C5E35" w14:textId="7FA963E4" w:rsidR="005A3CA8" w:rsidRPr="00BC61C6" w:rsidRDefault="005A3CA8" w:rsidP="005A3CA8">
                  <w:pPr>
                    <w:ind w:left="72" w:hanging="72"/>
                    <w:jc w:val="both"/>
                    <w:rPr>
                      <w:rStyle w:val="Hyperlink"/>
                      <w:rFonts w:ascii="Book Antiqua" w:hAnsi="Book Antiqua"/>
                      <w:sz w:val="22"/>
                      <w:szCs w:val="22"/>
                    </w:rPr>
                  </w:pPr>
                  <w:r w:rsidRPr="00BC61C6">
                    <w:rPr>
                      <w:rStyle w:val="Hyperlink"/>
                      <w:rFonts w:ascii="Book Antiqua" w:hAnsi="Book Antiqua"/>
                      <w:sz w:val="22"/>
                      <w:szCs w:val="22"/>
                    </w:rPr>
                    <w:t>lakhanjorwal@powergrid.in</w:t>
                  </w:r>
                </w:p>
              </w:tc>
            </w:tr>
            <w:tr w:rsidR="005A3CA8" w:rsidRPr="00BC61C6" w14:paraId="34D67781" w14:textId="77777777" w:rsidTr="008D782B">
              <w:tc>
                <w:tcPr>
                  <w:tcW w:w="1435" w:type="dxa"/>
                  <w:vMerge/>
                </w:tcPr>
                <w:p w14:paraId="268EB1E7" w14:textId="77777777" w:rsidR="005A3CA8" w:rsidRPr="00BC61C6" w:rsidRDefault="005A3CA8" w:rsidP="005A3CA8">
                  <w:pPr>
                    <w:ind w:left="72" w:hanging="72"/>
                    <w:jc w:val="both"/>
                    <w:rPr>
                      <w:rFonts w:ascii="Book Antiqua" w:hAnsi="Book Antiqua" w:cs="Arial"/>
                      <w:sz w:val="22"/>
                      <w:szCs w:val="22"/>
                      <w:lang w:val="en-GB"/>
                    </w:rPr>
                  </w:pPr>
                </w:p>
              </w:tc>
              <w:tc>
                <w:tcPr>
                  <w:tcW w:w="6646" w:type="dxa"/>
                </w:tcPr>
                <w:p w14:paraId="4B4BC522" w14:textId="219FEA8E" w:rsidR="005A3CA8" w:rsidRPr="00BC61C6" w:rsidRDefault="005A3CA8" w:rsidP="005A3CA8">
                  <w:pPr>
                    <w:ind w:left="72" w:hanging="72"/>
                    <w:jc w:val="both"/>
                    <w:rPr>
                      <w:rStyle w:val="Hyperlink"/>
                      <w:rFonts w:ascii="Book Antiqua" w:hAnsi="Book Antiqua"/>
                      <w:sz w:val="22"/>
                      <w:szCs w:val="22"/>
                    </w:rPr>
                  </w:pPr>
                  <w:r w:rsidRPr="00BC61C6">
                    <w:rPr>
                      <w:rStyle w:val="Hyperlink"/>
                      <w:rFonts w:ascii="Book Antiqua" w:hAnsi="Book Antiqua"/>
                      <w:sz w:val="22"/>
                      <w:szCs w:val="22"/>
                    </w:rPr>
                    <w:t>samratjain@powergrid.in</w:t>
                  </w:r>
                </w:p>
              </w:tc>
            </w:tr>
            <w:tr w:rsidR="00DC0566" w:rsidRPr="00BC61C6" w14:paraId="5FBE33ED" w14:textId="77777777" w:rsidTr="008D782B">
              <w:tc>
                <w:tcPr>
                  <w:tcW w:w="1435" w:type="dxa"/>
                  <w:vMerge/>
                </w:tcPr>
                <w:p w14:paraId="22B354A6" w14:textId="77777777" w:rsidR="00DC0566" w:rsidRPr="00BC61C6" w:rsidRDefault="00DC0566" w:rsidP="00DC0566">
                  <w:pPr>
                    <w:ind w:left="72" w:hanging="72"/>
                    <w:jc w:val="both"/>
                    <w:rPr>
                      <w:rFonts w:ascii="Book Antiqua" w:hAnsi="Book Antiqua" w:cs="Arial"/>
                      <w:sz w:val="22"/>
                      <w:szCs w:val="22"/>
                      <w:lang w:val="en-GB"/>
                    </w:rPr>
                  </w:pPr>
                </w:p>
              </w:tc>
              <w:tc>
                <w:tcPr>
                  <w:tcW w:w="6646" w:type="dxa"/>
                </w:tcPr>
                <w:p w14:paraId="54C33467" w14:textId="77777777" w:rsidR="00DC0566" w:rsidRPr="00BC61C6" w:rsidRDefault="00DC0566" w:rsidP="00DC0566">
                  <w:pPr>
                    <w:ind w:left="72" w:hanging="72"/>
                    <w:jc w:val="both"/>
                    <w:rPr>
                      <w:rStyle w:val="Hyperlink"/>
                      <w:rFonts w:ascii="Book Antiqua" w:hAnsi="Book Antiqua"/>
                      <w:sz w:val="22"/>
                      <w:szCs w:val="22"/>
                    </w:rPr>
                  </w:pPr>
                </w:p>
              </w:tc>
            </w:tr>
          </w:tbl>
          <w:p w14:paraId="1EDAE324" w14:textId="77777777" w:rsidR="006C23C7" w:rsidRPr="00BC61C6" w:rsidRDefault="006C23C7" w:rsidP="006C23C7">
            <w:pPr>
              <w:jc w:val="both"/>
              <w:rPr>
                <w:rFonts w:ascii="Book Antiqua" w:hAnsi="Book Antiqua" w:cs="Arial"/>
                <w:b/>
                <w:bCs/>
                <w:color w:val="0000FF"/>
                <w:sz w:val="22"/>
                <w:szCs w:val="22"/>
              </w:rPr>
            </w:pPr>
          </w:p>
        </w:tc>
      </w:tr>
      <w:tr w:rsidR="009F7A9F" w:rsidRPr="00BC61C6" w14:paraId="602C8069" w14:textId="77777777" w:rsidTr="00722257">
        <w:tc>
          <w:tcPr>
            <w:tcW w:w="630" w:type="dxa"/>
            <w:tcBorders>
              <w:right w:val="single" w:sz="4" w:space="0" w:color="auto"/>
            </w:tcBorders>
          </w:tcPr>
          <w:p w14:paraId="5C289410" w14:textId="77777777" w:rsidR="009F7A9F" w:rsidRPr="00BC61C6" w:rsidRDefault="009F7A9F" w:rsidP="009F7A9F">
            <w:pPr>
              <w:numPr>
                <w:ilvl w:val="0"/>
                <w:numId w:val="1"/>
              </w:numPr>
              <w:jc w:val="both"/>
              <w:rPr>
                <w:rFonts w:ascii="Book Antiqua" w:hAnsi="Book Antiqua" w:cs="Arial"/>
                <w:sz w:val="22"/>
                <w:szCs w:val="22"/>
              </w:rPr>
            </w:pPr>
          </w:p>
        </w:tc>
        <w:tc>
          <w:tcPr>
            <w:tcW w:w="1530" w:type="dxa"/>
            <w:tcBorders>
              <w:right w:val="single" w:sz="4" w:space="0" w:color="auto"/>
            </w:tcBorders>
          </w:tcPr>
          <w:p w14:paraId="1BC51530" w14:textId="4A14FE0E" w:rsidR="009F7A9F" w:rsidRPr="00BC61C6" w:rsidRDefault="009F7A9F" w:rsidP="009F7A9F">
            <w:pPr>
              <w:rPr>
                <w:rFonts w:ascii="Book Antiqua" w:hAnsi="Book Antiqua" w:cs="Arial"/>
                <w:sz w:val="22"/>
                <w:szCs w:val="22"/>
              </w:rPr>
            </w:pPr>
            <w:r w:rsidRPr="00BC61C6">
              <w:rPr>
                <w:rFonts w:ascii="Book Antiqua" w:hAnsi="Book Antiqua" w:cstheme="minorHAnsi"/>
                <w:sz w:val="22"/>
                <w:szCs w:val="22"/>
              </w:rPr>
              <w:t>ITB 9</w:t>
            </w:r>
          </w:p>
        </w:tc>
        <w:tc>
          <w:tcPr>
            <w:tcW w:w="7560" w:type="dxa"/>
            <w:tcBorders>
              <w:left w:val="single" w:sz="4" w:space="0" w:color="auto"/>
            </w:tcBorders>
          </w:tcPr>
          <w:p w14:paraId="22632A64" w14:textId="77777777" w:rsidR="009F7A9F" w:rsidRPr="00BC61C6" w:rsidRDefault="009F7A9F" w:rsidP="009F7A9F">
            <w:pPr>
              <w:tabs>
                <w:tab w:val="right" w:pos="7254"/>
              </w:tabs>
              <w:jc w:val="both"/>
              <w:rPr>
                <w:rFonts w:ascii="Book Antiqua" w:hAnsi="Book Antiqua" w:cstheme="minorHAnsi"/>
                <w:b/>
                <w:bCs/>
                <w:sz w:val="22"/>
                <w:szCs w:val="22"/>
              </w:rPr>
            </w:pPr>
            <w:r w:rsidRPr="00BC61C6">
              <w:rPr>
                <w:rFonts w:ascii="Book Antiqua" w:hAnsi="Book Antiqua" w:cstheme="minorHAnsi"/>
                <w:b/>
                <w:bCs/>
                <w:sz w:val="22"/>
                <w:szCs w:val="22"/>
              </w:rPr>
              <w:t>Supplementing ITB clause 9</w:t>
            </w:r>
          </w:p>
          <w:p w14:paraId="515E06DC" w14:textId="77777777" w:rsidR="009F7A9F" w:rsidRPr="00BC61C6" w:rsidRDefault="009F7A9F" w:rsidP="009F7A9F">
            <w:pPr>
              <w:tabs>
                <w:tab w:val="right" w:pos="7254"/>
              </w:tabs>
              <w:jc w:val="both"/>
              <w:rPr>
                <w:rFonts w:ascii="Book Antiqua" w:hAnsi="Book Antiqua" w:cstheme="minorHAnsi"/>
                <w:b/>
                <w:bCs/>
                <w:sz w:val="22"/>
                <w:szCs w:val="22"/>
              </w:rPr>
            </w:pPr>
          </w:p>
          <w:p w14:paraId="52F2BD1D" w14:textId="4284A3D7" w:rsidR="009F7A9F" w:rsidRPr="00BC61C6" w:rsidRDefault="009F7A9F" w:rsidP="009F7A9F">
            <w:pPr>
              <w:tabs>
                <w:tab w:val="left" w:pos="0"/>
              </w:tabs>
              <w:jc w:val="both"/>
              <w:rPr>
                <w:rFonts w:ascii="Book Antiqua" w:hAnsi="Book Antiqua" w:cstheme="minorHAnsi"/>
                <w:sz w:val="22"/>
                <w:szCs w:val="22"/>
              </w:rPr>
            </w:pPr>
            <w:r w:rsidRPr="00BC61C6">
              <w:rPr>
                <w:rFonts w:ascii="Book Antiqua" w:hAnsi="Book Antiqua" w:cstheme="minorHAnsi"/>
                <w:sz w:val="22"/>
                <w:szCs w:val="22"/>
              </w:rPr>
              <w:t>For this package, Bid</w:t>
            </w:r>
            <w:r w:rsidR="003A362E" w:rsidRPr="00BC61C6">
              <w:rPr>
                <w:rFonts w:ascii="Book Antiqua" w:hAnsi="Book Antiqua" w:cstheme="minorHAnsi"/>
                <w:sz w:val="22"/>
                <w:szCs w:val="22"/>
              </w:rPr>
              <w:t>s</w:t>
            </w:r>
            <w:r w:rsidRPr="00BC61C6">
              <w:rPr>
                <w:rFonts w:ascii="Book Antiqua" w:hAnsi="Book Antiqua" w:cstheme="minorHAnsi"/>
                <w:sz w:val="22"/>
                <w:szCs w:val="22"/>
              </w:rPr>
              <w:t xml:space="preserve"> from Joint Venture is not permitted. </w:t>
            </w:r>
          </w:p>
          <w:p w14:paraId="72CA9113" w14:textId="1F39F92B" w:rsidR="009F7A9F" w:rsidRPr="00BC61C6" w:rsidRDefault="009F7A9F" w:rsidP="009F7A9F">
            <w:pPr>
              <w:tabs>
                <w:tab w:val="left" w:pos="0"/>
              </w:tabs>
              <w:jc w:val="both"/>
              <w:rPr>
                <w:rFonts w:ascii="Book Antiqua" w:hAnsi="Book Antiqua" w:cs="Arial"/>
                <w:sz w:val="22"/>
                <w:szCs w:val="22"/>
              </w:rPr>
            </w:pPr>
          </w:p>
        </w:tc>
      </w:tr>
      <w:tr w:rsidR="006C23C7" w:rsidRPr="00BC61C6" w14:paraId="2687F1CB" w14:textId="77777777" w:rsidTr="00722257">
        <w:tc>
          <w:tcPr>
            <w:tcW w:w="630" w:type="dxa"/>
            <w:tcBorders>
              <w:right w:val="single" w:sz="4" w:space="0" w:color="auto"/>
            </w:tcBorders>
          </w:tcPr>
          <w:p w14:paraId="532D8FEF"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15F7AF6D" w14:textId="77777777" w:rsidR="006C23C7" w:rsidRPr="00BC61C6" w:rsidRDefault="006C23C7" w:rsidP="006C23C7">
            <w:pPr>
              <w:pStyle w:val="Default"/>
              <w:jc w:val="both"/>
              <w:rPr>
                <w:b/>
                <w:bCs/>
                <w:sz w:val="22"/>
                <w:szCs w:val="22"/>
              </w:rPr>
            </w:pPr>
            <w:r w:rsidRPr="00BC61C6">
              <w:rPr>
                <w:b/>
                <w:bCs/>
                <w:sz w:val="22"/>
                <w:szCs w:val="22"/>
              </w:rPr>
              <w:t>ITB Clause 9 I (viii)</w:t>
            </w:r>
          </w:p>
          <w:p w14:paraId="5A1195C7" w14:textId="77777777" w:rsidR="006C23C7" w:rsidRPr="00BC61C6" w:rsidRDefault="006C23C7" w:rsidP="006C23C7">
            <w:pPr>
              <w:jc w:val="both"/>
              <w:rPr>
                <w:rFonts w:ascii="Book Antiqua" w:hAnsi="Book Antiqua" w:cs="Arial"/>
                <w:sz w:val="22"/>
                <w:szCs w:val="22"/>
              </w:rPr>
            </w:pPr>
          </w:p>
        </w:tc>
        <w:tc>
          <w:tcPr>
            <w:tcW w:w="7560" w:type="dxa"/>
            <w:tcBorders>
              <w:left w:val="single" w:sz="4" w:space="0" w:color="auto"/>
            </w:tcBorders>
          </w:tcPr>
          <w:p w14:paraId="6FABE16F" w14:textId="77777777" w:rsidR="006C23C7" w:rsidRPr="00BC61C6" w:rsidRDefault="006C23C7" w:rsidP="006C23C7">
            <w:pPr>
              <w:pStyle w:val="Default"/>
              <w:jc w:val="both"/>
              <w:rPr>
                <w:b/>
                <w:bCs/>
                <w:sz w:val="22"/>
                <w:szCs w:val="22"/>
              </w:rPr>
            </w:pPr>
            <w:r w:rsidRPr="00BC61C6">
              <w:rPr>
                <w:b/>
                <w:bCs/>
                <w:sz w:val="22"/>
                <w:szCs w:val="22"/>
              </w:rPr>
              <w:lastRenderedPageBreak/>
              <w:t xml:space="preserve">Supplementing </w:t>
            </w:r>
            <w:r w:rsidRPr="00BC61C6">
              <w:rPr>
                <w:rFonts w:cs="Arial"/>
                <w:b/>
                <w:bCs/>
                <w:sz w:val="22"/>
                <w:szCs w:val="22"/>
              </w:rPr>
              <w:t>Sub-Clause</w:t>
            </w:r>
            <w:r w:rsidRPr="00BC61C6">
              <w:rPr>
                <w:b/>
                <w:bCs/>
                <w:sz w:val="22"/>
                <w:szCs w:val="22"/>
              </w:rPr>
              <w:t xml:space="preserve"> ITB 9 I (viii)</w:t>
            </w:r>
            <w:r w:rsidRPr="00BC61C6">
              <w:rPr>
                <w:rFonts w:cs="Arial"/>
                <w:b/>
                <w:bCs/>
                <w:sz w:val="22"/>
                <w:szCs w:val="22"/>
              </w:rPr>
              <w:t xml:space="preserve"> with the following:</w:t>
            </w:r>
          </w:p>
          <w:p w14:paraId="2FF45FFA" w14:textId="77777777" w:rsidR="006C23C7" w:rsidRPr="00BC61C6" w:rsidRDefault="006C23C7" w:rsidP="006C23C7">
            <w:pPr>
              <w:pStyle w:val="Default"/>
              <w:jc w:val="both"/>
              <w:rPr>
                <w:b/>
                <w:bCs/>
                <w:sz w:val="22"/>
                <w:szCs w:val="22"/>
              </w:rPr>
            </w:pPr>
          </w:p>
          <w:p w14:paraId="4D12CF03" w14:textId="77777777" w:rsidR="006C23C7" w:rsidRPr="00BC61C6" w:rsidRDefault="006C23C7" w:rsidP="006C23C7">
            <w:pPr>
              <w:pStyle w:val="Default"/>
              <w:numPr>
                <w:ilvl w:val="0"/>
                <w:numId w:val="6"/>
              </w:numPr>
              <w:jc w:val="both"/>
              <w:rPr>
                <w:sz w:val="22"/>
                <w:szCs w:val="22"/>
              </w:rPr>
            </w:pPr>
            <w:bookmarkStart w:id="0" w:name="_Hlk78034255"/>
            <w:r w:rsidRPr="00BC61C6">
              <w:rPr>
                <w:sz w:val="22"/>
                <w:szCs w:val="22"/>
              </w:rPr>
              <w:lastRenderedPageBreak/>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14:paraId="659C9415" w14:textId="77777777" w:rsidR="006C23C7" w:rsidRPr="00BC61C6" w:rsidRDefault="006C23C7" w:rsidP="006C23C7">
            <w:pPr>
              <w:jc w:val="both"/>
              <w:rPr>
                <w:rFonts w:ascii="Book Antiqua" w:hAnsi="Book Antiqua" w:cs="Arial"/>
                <w:sz w:val="22"/>
                <w:szCs w:val="22"/>
              </w:rPr>
            </w:pPr>
          </w:p>
          <w:p w14:paraId="42E9DC58" w14:textId="77777777" w:rsidR="006C23C7" w:rsidRPr="00BC61C6" w:rsidRDefault="006C23C7" w:rsidP="006C23C7">
            <w:pPr>
              <w:pStyle w:val="ListParagraph"/>
              <w:numPr>
                <w:ilvl w:val="0"/>
                <w:numId w:val="6"/>
              </w:numPr>
              <w:jc w:val="both"/>
              <w:rPr>
                <w:rFonts w:ascii="Book Antiqua" w:hAnsi="Book Antiqua" w:cs="Arial"/>
                <w:b/>
                <w:bCs/>
                <w:sz w:val="22"/>
                <w:szCs w:val="22"/>
              </w:rPr>
            </w:pPr>
            <w:bookmarkStart w:id="1" w:name="_Hlk78034325"/>
            <w:r w:rsidRPr="00BC61C6">
              <w:rPr>
                <w:rFonts w:ascii="Book Antiqua" w:hAnsi="Book Antiqua"/>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1"/>
          </w:p>
          <w:p w14:paraId="20B6F955" w14:textId="77777777" w:rsidR="006212DF" w:rsidRPr="00BC61C6" w:rsidRDefault="006212DF" w:rsidP="006212DF">
            <w:pPr>
              <w:jc w:val="both"/>
              <w:rPr>
                <w:rFonts w:ascii="Book Antiqua" w:hAnsi="Book Antiqua" w:cs="Arial"/>
                <w:b/>
                <w:bCs/>
                <w:sz w:val="22"/>
                <w:szCs w:val="22"/>
              </w:rPr>
            </w:pPr>
          </w:p>
        </w:tc>
      </w:tr>
      <w:tr w:rsidR="006C23C7" w:rsidRPr="00BC61C6" w14:paraId="4F69752E" w14:textId="77777777" w:rsidTr="00722257">
        <w:tc>
          <w:tcPr>
            <w:tcW w:w="630" w:type="dxa"/>
            <w:tcBorders>
              <w:right w:val="single" w:sz="4" w:space="0" w:color="auto"/>
            </w:tcBorders>
          </w:tcPr>
          <w:p w14:paraId="4853D043"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52697A2C"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ITB Clause</w:t>
            </w:r>
          </w:p>
          <w:p w14:paraId="3380D00A" w14:textId="77777777" w:rsidR="006C23C7" w:rsidRPr="00BC61C6" w:rsidRDefault="006C23C7" w:rsidP="006C23C7">
            <w:pPr>
              <w:jc w:val="both"/>
              <w:rPr>
                <w:rFonts w:ascii="Book Antiqua" w:hAnsi="Book Antiqua" w:cs="Arial"/>
                <w:sz w:val="22"/>
                <w:szCs w:val="22"/>
              </w:rPr>
            </w:pPr>
            <w:r w:rsidRPr="00BC61C6">
              <w:rPr>
                <w:rFonts w:ascii="Book Antiqua" w:hAnsi="Book Antiqua" w:cs="Arial"/>
                <w:sz w:val="22"/>
                <w:szCs w:val="22"/>
              </w:rPr>
              <w:t>9.1 (b) vii</w:t>
            </w:r>
          </w:p>
        </w:tc>
        <w:tc>
          <w:tcPr>
            <w:tcW w:w="7560" w:type="dxa"/>
            <w:tcBorders>
              <w:left w:val="single" w:sz="4" w:space="0" w:color="auto"/>
            </w:tcBorders>
          </w:tcPr>
          <w:p w14:paraId="6FB9D23E" w14:textId="77777777" w:rsidR="006C23C7" w:rsidRPr="00BC61C6" w:rsidRDefault="006C23C7" w:rsidP="006C23C7">
            <w:pPr>
              <w:jc w:val="both"/>
              <w:rPr>
                <w:rFonts w:ascii="Book Antiqua" w:hAnsi="Book Antiqua" w:cs="Arial"/>
                <w:b/>
                <w:bCs/>
                <w:sz w:val="22"/>
                <w:szCs w:val="22"/>
              </w:rPr>
            </w:pPr>
            <w:r w:rsidRPr="00BC61C6">
              <w:rPr>
                <w:rFonts w:ascii="Book Antiqua" w:hAnsi="Book Antiqua" w:cs="Arial"/>
                <w:b/>
                <w:bCs/>
                <w:sz w:val="22"/>
                <w:szCs w:val="22"/>
              </w:rPr>
              <w:t>Supplementing Sub-Clause ITB 9.1(b) (vii) with the following:</w:t>
            </w:r>
          </w:p>
          <w:p w14:paraId="46C380B8" w14:textId="77777777" w:rsidR="006C23C7" w:rsidRPr="00BC61C6" w:rsidRDefault="006C23C7" w:rsidP="006C23C7">
            <w:pPr>
              <w:jc w:val="both"/>
              <w:rPr>
                <w:rFonts w:ascii="Book Antiqua" w:hAnsi="Book Antiqua" w:cs="Arial"/>
                <w:sz w:val="22"/>
                <w:szCs w:val="22"/>
                <w:lang w:val="en-GB"/>
              </w:rPr>
            </w:pPr>
          </w:p>
          <w:p w14:paraId="552DF7C5" w14:textId="77777777" w:rsidR="006C23C7" w:rsidRPr="00BC61C6" w:rsidRDefault="006C23C7" w:rsidP="006C23C7">
            <w:pPr>
              <w:numPr>
                <w:ilvl w:val="0"/>
                <w:numId w:val="16"/>
              </w:numPr>
              <w:ind w:left="432" w:hanging="432"/>
              <w:jc w:val="both"/>
              <w:rPr>
                <w:rFonts w:ascii="Book Antiqua" w:hAnsi="Book Antiqua" w:cs="Arial"/>
                <w:sz w:val="22"/>
                <w:szCs w:val="22"/>
              </w:rPr>
            </w:pPr>
            <w:r w:rsidRPr="00BC61C6">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F87341B" w14:textId="77777777" w:rsidR="006C23C7" w:rsidRPr="00BC61C6" w:rsidRDefault="006C23C7" w:rsidP="006C23C7">
            <w:pPr>
              <w:ind w:left="432" w:hanging="432"/>
              <w:jc w:val="both"/>
              <w:rPr>
                <w:rFonts w:ascii="Book Antiqua" w:hAnsi="Book Antiqua" w:cs="Arial"/>
                <w:sz w:val="22"/>
                <w:szCs w:val="22"/>
              </w:rPr>
            </w:pPr>
          </w:p>
          <w:p w14:paraId="60E6CD18" w14:textId="77777777" w:rsidR="006C23C7" w:rsidRPr="00BC61C6" w:rsidRDefault="006C23C7" w:rsidP="006C23C7">
            <w:pPr>
              <w:pStyle w:val="Default"/>
              <w:numPr>
                <w:ilvl w:val="0"/>
                <w:numId w:val="16"/>
              </w:numPr>
              <w:ind w:left="432" w:hanging="432"/>
              <w:jc w:val="both"/>
              <w:rPr>
                <w:rFonts w:cs="Arial"/>
                <w:b/>
                <w:bCs/>
                <w:sz w:val="22"/>
                <w:szCs w:val="22"/>
              </w:rPr>
            </w:pPr>
            <w:r w:rsidRPr="00BC61C6">
              <w:rPr>
                <w:rFonts w:cs="Arial"/>
                <w:sz w:val="22"/>
                <w:szCs w:val="22"/>
              </w:rPr>
              <w:t>Bidders shall also submit (i) Authorization certificate issued by domestic manufacturer for selling Domestically Manufactured Iron &amp;Steel Products, if applicable and (ii) Affidavit of Self certification regarding Domestic Value Addition in Iron &amp; Steel Products duly signed and stamped on each page.</w:t>
            </w:r>
            <w:r w:rsidRPr="00BC61C6">
              <w:rPr>
                <w:rFonts w:cs="Arial"/>
                <w:b/>
                <w:bCs/>
                <w:sz w:val="22"/>
                <w:szCs w:val="22"/>
              </w:rPr>
              <w:t xml:space="preserve">  </w:t>
            </w:r>
          </w:p>
          <w:p w14:paraId="1156F108" w14:textId="77777777" w:rsidR="006C23C7" w:rsidRPr="00BC61C6" w:rsidRDefault="006C23C7" w:rsidP="006C23C7">
            <w:pPr>
              <w:pStyle w:val="Default"/>
              <w:jc w:val="both"/>
              <w:rPr>
                <w:rFonts w:cs="Arial"/>
                <w:sz w:val="22"/>
                <w:szCs w:val="22"/>
                <w:lang w:val="en-GB"/>
              </w:rPr>
            </w:pPr>
          </w:p>
        </w:tc>
      </w:tr>
      <w:tr w:rsidR="006C23C7" w:rsidRPr="00BC61C6" w14:paraId="6AEA047C" w14:textId="77777777" w:rsidTr="00722257">
        <w:tc>
          <w:tcPr>
            <w:tcW w:w="630" w:type="dxa"/>
            <w:tcBorders>
              <w:right w:val="single" w:sz="4" w:space="0" w:color="auto"/>
            </w:tcBorders>
          </w:tcPr>
          <w:p w14:paraId="1BC1452C" w14:textId="77777777" w:rsidR="006C23C7" w:rsidRPr="00BC61C6"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60876C32" w14:textId="77777777" w:rsidR="006C23C7" w:rsidRPr="00BC61C6" w:rsidRDefault="006C23C7" w:rsidP="006C23C7">
            <w:pPr>
              <w:rPr>
                <w:rFonts w:ascii="Book Antiqua" w:hAnsi="Book Antiqua" w:cs="Arial"/>
                <w:sz w:val="22"/>
                <w:szCs w:val="22"/>
              </w:rPr>
            </w:pPr>
            <w:r w:rsidRPr="00BC61C6">
              <w:rPr>
                <w:rFonts w:ascii="Book Antiqua" w:hAnsi="Book Antiqua" w:cs="Arial"/>
                <w:sz w:val="22"/>
                <w:szCs w:val="22"/>
              </w:rPr>
              <w:t>ITB 9.2</w:t>
            </w:r>
          </w:p>
          <w:p w14:paraId="464E9161" w14:textId="77777777" w:rsidR="006C23C7" w:rsidRPr="00BC61C6" w:rsidRDefault="006C23C7" w:rsidP="006C23C7">
            <w:pPr>
              <w:rPr>
                <w:rFonts w:ascii="Book Antiqua" w:hAnsi="Book Antiqua" w:cs="Arial"/>
                <w:sz w:val="22"/>
                <w:szCs w:val="22"/>
              </w:rPr>
            </w:pPr>
          </w:p>
        </w:tc>
        <w:tc>
          <w:tcPr>
            <w:tcW w:w="7560" w:type="dxa"/>
            <w:tcBorders>
              <w:left w:val="single" w:sz="4" w:space="0" w:color="auto"/>
            </w:tcBorders>
          </w:tcPr>
          <w:p w14:paraId="4F2C2090" w14:textId="77777777" w:rsidR="006C23C7" w:rsidRPr="00BC61C6" w:rsidRDefault="006C23C7" w:rsidP="006C23C7">
            <w:pPr>
              <w:tabs>
                <w:tab w:val="left" w:pos="1773"/>
                <w:tab w:val="left" w:pos="1987"/>
              </w:tabs>
              <w:jc w:val="both"/>
              <w:rPr>
                <w:rFonts w:ascii="Book Antiqua" w:hAnsi="Book Antiqua" w:cs="Arial"/>
                <w:sz w:val="22"/>
                <w:szCs w:val="22"/>
              </w:rPr>
            </w:pPr>
            <w:r w:rsidRPr="00BC61C6">
              <w:rPr>
                <w:rFonts w:ascii="Book Antiqua" w:hAnsi="Book Antiqua" w:cs="Arial"/>
                <w:sz w:val="22"/>
                <w:szCs w:val="22"/>
              </w:rPr>
              <w:t>Alternative bids shall not be permitted</w:t>
            </w:r>
          </w:p>
        </w:tc>
      </w:tr>
      <w:tr w:rsidR="000C3DDC" w:rsidRPr="00BC61C6" w14:paraId="21817F6F" w14:textId="77777777" w:rsidTr="00722257">
        <w:trPr>
          <w:trHeight w:val="1115"/>
        </w:trPr>
        <w:tc>
          <w:tcPr>
            <w:tcW w:w="630" w:type="dxa"/>
            <w:tcBorders>
              <w:right w:val="single" w:sz="4" w:space="0" w:color="auto"/>
            </w:tcBorders>
          </w:tcPr>
          <w:p w14:paraId="2EBAF086" w14:textId="77777777" w:rsidR="000C3DDC" w:rsidRPr="00BC61C6" w:rsidRDefault="000C3DDC" w:rsidP="006C23C7">
            <w:pPr>
              <w:numPr>
                <w:ilvl w:val="0"/>
                <w:numId w:val="1"/>
              </w:numPr>
              <w:jc w:val="both"/>
              <w:rPr>
                <w:rFonts w:ascii="Book Antiqua" w:hAnsi="Book Antiqua" w:cs="Arial"/>
                <w:sz w:val="22"/>
                <w:szCs w:val="22"/>
              </w:rPr>
            </w:pPr>
          </w:p>
        </w:tc>
        <w:tc>
          <w:tcPr>
            <w:tcW w:w="1530" w:type="dxa"/>
            <w:tcBorders>
              <w:right w:val="single" w:sz="4" w:space="0" w:color="auto"/>
            </w:tcBorders>
          </w:tcPr>
          <w:p w14:paraId="54AA18AC" w14:textId="77777777" w:rsidR="000C3DDC" w:rsidRPr="00BC61C6" w:rsidRDefault="000C3DDC" w:rsidP="00722257">
            <w:pPr>
              <w:rPr>
                <w:rFonts w:ascii="Book Antiqua" w:hAnsi="Book Antiqua" w:cs="Arial"/>
                <w:sz w:val="22"/>
                <w:szCs w:val="22"/>
              </w:rPr>
            </w:pPr>
            <w:r w:rsidRPr="00BC61C6">
              <w:rPr>
                <w:rFonts w:ascii="Book Antiqua" w:hAnsi="Book Antiqua" w:cs="Arial"/>
                <w:sz w:val="22"/>
                <w:szCs w:val="22"/>
              </w:rPr>
              <w:t>ITB 9.3 (a)</w:t>
            </w:r>
          </w:p>
        </w:tc>
        <w:tc>
          <w:tcPr>
            <w:tcW w:w="7560" w:type="dxa"/>
            <w:tcBorders>
              <w:left w:val="single" w:sz="4" w:space="0" w:color="auto"/>
            </w:tcBorders>
          </w:tcPr>
          <w:p w14:paraId="1C817014" w14:textId="77777777" w:rsidR="000C3DDC" w:rsidRPr="00BC61C6" w:rsidRDefault="000C3DDC" w:rsidP="000C3DDC">
            <w:pPr>
              <w:pStyle w:val="Default"/>
              <w:jc w:val="both"/>
              <w:rPr>
                <w:b/>
                <w:bCs/>
                <w:sz w:val="22"/>
                <w:szCs w:val="22"/>
                <w:lang w:val="en-GB"/>
              </w:rPr>
            </w:pPr>
            <w:r w:rsidRPr="00BC61C6">
              <w:rPr>
                <w:b/>
                <w:bCs/>
                <w:sz w:val="22"/>
                <w:szCs w:val="22"/>
                <w:lang w:val="en-GB"/>
              </w:rPr>
              <w:t>Replace ITB clause 9.3(a) with the following:</w:t>
            </w:r>
          </w:p>
          <w:p w14:paraId="2CB570D4" w14:textId="77777777" w:rsidR="000C3DDC" w:rsidRPr="00BC61C6" w:rsidRDefault="000C3DDC" w:rsidP="000C3DDC">
            <w:pPr>
              <w:pStyle w:val="Default"/>
              <w:jc w:val="both"/>
              <w:rPr>
                <w:sz w:val="22"/>
                <w:szCs w:val="22"/>
              </w:rPr>
            </w:pPr>
          </w:p>
          <w:p w14:paraId="47B64C62" w14:textId="77777777" w:rsidR="000C3DDC" w:rsidRPr="00BC61C6" w:rsidRDefault="000C3DDC" w:rsidP="000C3DDC">
            <w:pPr>
              <w:pStyle w:val="Default"/>
              <w:numPr>
                <w:ilvl w:val="0"/>
                <w:numId w:val="26"/>
              </w:numPr>
              <w:ind w:left="432" w:hanging="432"/>
              <w:jc w:val="both"/>
              <w:rPr>
                <w:sz w:val="22"/>
                <w:szCs w:val="22"/>
              </w:rPr>
            </w:pPr>
            <w:r w:rsidRPr="00BC61C6">
              <w:rPr>
                <w:sz w:val="22"/>
                <w:szCs w:val="22"/>
              </w:rPr>
              <w:t>Attachment 1: Not Applicable</w:t>
            </w:r>
          </w:p>
          <w:p w14:paraId="379D1D80" w14:textId="77777777" w:rsidR="000C3DDC" w:rsidRPr="00BC61C6" w:rsidRDefault="000C3DDC" w:rsidP="006C23C7">
            <w:pPr>
              <w:jc w:val="both"/>
              <w:rPr>
                <w:rFonts w:ascii="Book Antiqua" w:hAnsi="Book Antiqua"/>
                <w:b/>
                <w:bCs/>
                <w:sz w:val="22"/>
                <w:szCs w:val="22"/>
                <w:lang w:val="en-GB"/>
              </w:rPr>
            </w:pPr>
          </w:p>
        </w:tc>
      </w:tr>
      <w:tr w:rsidR="00722257" w:rsidRPr="00BC61C6" w14:paraId="127BD0A0" w14:textId="77777777" w:rsidTr="00722257">
        <w:trPr>
          <w:trHeight w:val="1115"/>
        </w:trPr>
        <w:tc>
          <w:tcPr>
            <w:tcW w:w="630" w:type="dxa"/>
            <w:tcBorders>
              <w:right w:val="single" w:sz="4" w:space="0" w:color="auto"/>
            </w:tcBorders>
          </w:tcPr>
          <w:p w14:paraId="00028731"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C090950"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9.3 (c)</w:t>
            </w:r>
          </w:p>
        </w:tc>
        <w:tc>
          <w:tcPr>
            <w:tcW w:w="7560" w:type="dxa"/>
            <w:tcBorders>
              <w:left w:val="single" w:sz="4" w:space="0" w:color="auto"/>
            </w:tcBorders>
          </w:tcPr>
          <w:p w14:paraId="01B729D8" w14:textId="77777777" w:rsidR="00722257" w:rsidRPr="00BC61C6" w:rsidRDefault="00722257" w:rsidP="00722257">
            <w:pPr>
              <w:rPr>
                <w:rFonts w:ascii="Book Antiqua" w:hAnsi="Book Antiqua"/>
                <w:b/>
                <w:bCs/>
                <w:sz w:val="22"/>
                <w:szCs w:val="22"/>
                <w:lang w:val="en-GB"/>
              </w:rPr>
            </w:pPr>
            <w:r w:rsidRPr="00BC61C6">
              <w:rPr>
                <w:rFonts w:ascii="Book Antiqua" w:hAnsi="Book Antiqua"/>
                <w:b/>
                <w:bCs/>
                <w:sz w:val="22"/>
                <w:szCs w:val="22"/>
                <w:lang w:val="en-GB"/>
              </w:rPr>
              <w:t>Replace ITB clause 9.3(c) with the following:</w:t>
            </w:r>
          </w:p>
          <w:p w14:paraId="6ACCF465" w14:textId="77777777" w:rsidR="00722257" w:rsidRPr="00BC61C6" w:rsidRDefault="00722257" w:rsidP="00722257">
            <w:pPr>
              <w:pStyle w:val="Default"/>
              <w:jc w:val="both"/>
              <w:rPr>
                <w:b/>
                <w:bCs/>
                <w:i/>
                <w:iCs/>
                <w:sz w:val="22"/>
                <w:szCs w:val="22"/>
              </w:rPr>
            </w:pPr>
          </w:p>
          <w:p w14:paraId="53C8B7FC" w14:textId="77777777" w:rsidR="00722257" w:rsidRPr="00BC61C6" w:rsidRDefault="00722257" w:rsidP="00722257">
            <w:pPr>
              <w:jc w:val="both"/>
              <w:rPr>
                <w:rFonts w:ascii="Book Antiqua" w:eastAsia="Calibri" w:hAnsi="Book Antiqua"/>
                <w:i/>
                <w:iCs/>
                <w:color w:val="000000"/>
                <w:sz w:val="22"/>
                <w:szCs w:val="22"/>
                <w:lang w:bidi="hi-IN"/>
              </w:rPr>
            </w:pPr>
            <w:r w:rsidRPr="00BC61C6">
              <w:rPr>
                <w:rFonts w:ascii="Book Antiqua" w:eastAsia="Calibri" w:hAnsi="Book Antiqua"/>
                <w:color w:val="000000"/>
                <w:sz w:val="22"/>
                <w:szCs w:val="22"/>
                <w:lang w:bidi="hi-IN"/>
              </w:rPr>
              <w:t xml:space="preserve">(c) Attachment 3: Bidder’s Eligibility and Qualifications </w:t>
            </w:r>
            <w:r w:rsidRPr="00BC61C6">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C61C6">
              <w:rPr>
                <w:rFonts w:ascii="Book Antiqua" w:eastAsia="Calibri" w:hAnsi="Book Antiqua" w:cs="Book Antiqua"/>
                <w:i/>
                <w:iCs/>
                <w:color w:val="000000"/>
                <w:sz w:val="22"/>
                <w:szCs w:val="22"/>
                <w:lang w:bidi="hi-IN"/>
              </w:rPr>
              <w:t>„</w:t>
            </w:r>
            <w:r w:rsidRPr="00BC61C6">
              <w:rPr>
                <w:rFonts w:ascii="Book Antiqua" w:eastAsia="Calibri" w:hAnsi="Book Antiqua"/>
                <w:i/>
                <w:iCs/>
                <w:color w:val="000000"/>
                <w:sz w:val="22"/>
                <w:szCs w:val="22"/>
                <w:lang w:bidi="hi-IN"/>
              </w:rPr>
              <w:t>Original</w:t>
            </w:r>
            <w:r w:rsidRPr="00BC61C6">
              <w:rPr>
                <w:rFonts w:eastAsia="Calibri"/>
                <w:i/>
                <w:iCs/>
                <w:color w:val="000000"/>
                <w:sz w:val="22"/>
                <w:szCs w:val="22"/>
                <w:lang w:bidi="hi-IN"/>
              </w:rPr>
              <w:t>‟</w:t>
            </w:r>
            <w:r w:rsidRPr="00BC61C6">
              <w:rPr>
                <w:rFonts w:ascii="Book Antiqua" w:eastAsia="Calibri" w:hAnsi="Book Antiqua"/>
                <w:i/>
                <w:iCs/>
                <w:color w:val="000000"/>
                <w:sz w:val="22"/>
                <w:szCs w:val="22"/>
                <w:lang w:bidi="hi-IN"/>
              </w:rPr>
              <w:t xml:space="preserve"> of the JV Agreement and POA for JV)</w:t>
            </w:r>
          </w:p>
          <w:p w14:paraId="564721AD" w14:textId="77777777" w:rsidR="00722257" w:rsidRPr="00BC61C6" w:rsidRDefault="00722257" w:rsidP="00722257">
            <w:pPr>
              <w:jc w:val="both"/>
              <w:rPr>
                <w:rFonts w:ascii="Book Antiqua" w:eastAsia="Calibri" w:hAnsi="Book Antiqua"/>
                <w:i/>
                <w:iCs/>
                <w:color w:val="000000"/>
                <w:sz w:val="22"/>
                <w:szCs w:val="22"/>
                <w:lang w:bidi="hi-IN"/>
              </w:rPr>
            </w:pPr>
          </w:p>
          <w:p w14:paraId="01E3CF9B"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p>
          <w:p w14:paraId="1BA0140D"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r w:rsidR="001A12B0" w:rsidRPr="00BC61C6">
              <w:rPr>
                <w:rFonts w:ascii="Book Antiqua" w:eastAsia="Calibri" w:hAnsi="Book Antiqua"/>
                <w:color w:val="000000"/>
                <w:sz w:val="22"/>
                <w:szCs w:val="22"/>
                <w:lang w:bidi="hi-IN"/>
              </w:rPr>
              <w:t>…………….</w:t>
            </w:r>
          </w:p>
          <w:p w14:paraId="672DE6AD" w14:textId="77777777" w:rsidR="00722257" w:rsidRPr="00BC61C6" w:rsidRDefault="00722257" w:rsidP="00722257">
            <w:pPr>
              <w:jc w:val="both"/>
              <w:rPr>
                <w:rFonts w:ascii="Book Antiqua" w:eastAsia="Calibri" w:hAnsi="Book Antiqua"/>
                <w:color w:val="000000"/>
                <w:sz w:val="22"/>
                <w:szCs w:val="22"/>
                <w:lang w:bidi="hi-IN"/>
              </w:rPr>
            </w:pPr>
          </w:p>
          <w:p w14:paraId="66F77547" w14:textId="77777777" w:rsidR="00722257" w:rsidRPr="00BC61C6" w:rsidRDefault="00722257" w:rsidP="00722257">
            <w:pPr>
              <w:pStyle w:val="Default"/>
              <w:jc w:val="both"/>
              <w:rPr>
                <w:rFonts w:eastAsia="Calibri"/>
                <w:sz w:val="22"/>
                <w:szCs w:val="22"/>
              </w:rPr>
            </w:pPr>
            <w:r w:rsidRPr="00BC61C6">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C61C6">
              <w:rPr>
                <w:rFonts w:eastAsia="Calibri"/>
                <w:b/>
                <w:bCs/>
                <w:sz w:val="22"/>
                <w:szCs w:val="22"/>
              </w:rPr>
              <w:t>inter-alia considering</w:t>
            </w:r>
            <w:r w:rsidRPr="00BC61C6">
              <w:rPr>
                <w:b/>
                <w:bCs/>
                <w:sz w:val="22"/>
                <w:szCs w:val="22"/>
              </w:rPr>
              <w:t xml:space="preserve"> </w:t>
            </w:r>
            <w:r w:rsidRPr="00BC61C6">
              <w:rPr>
                <w:rFonts w:eastAsia="Calibri"/>
                <w:b/>
                <w:bCs/>
                <w:sz w:val="22"/>
                <w:szCs w:val="22"/>
              </w:rPr>
              <w:t>bid submitted by the Bidder in future packages as non-responsive in line with ITB 13.6</w:t>
            </w:r>
            <w:r w:rsidRPr="00BC61C6">
              <w:rPr>
                <w:rFonts w:eastAsia="Calibri"/>
                <w:sz w:val="22"/>
                <w:szCs w:val="22"/>
              </w:rPr>
              <w:t>.</w:t>
            </w:r>
          </w:p>
          <w:p w14:paraId="3E5B1D5A" w14:textId="77777777" w:rsidR="00722257" w:rsidRPr="00BC61C6" w:rsidRDefault="00722257" w:rsidP="00722257">
            <w:pPr>
              <w:rPr>
                <w:rFonts w:ascii="Book Antiqua" w:hAnsi="Book Antiqua"/>
                <w:sz w:val="22"/>
                <w:szCs w:val="22"/>
                <w:lang w:bidi="hi-IN"/>
              </w:rPr>
            </w:pPr>
          </w:p>
          <w:p w14:paraId="4881E980" w14:textId="77777777" w:rsidR="00EA319A" w:rsidRPr="00BC61C6" w:rsidRDefault="00EA319A" w:rsidP="00722257">
            <w:pPr>
              <w:rPr>
                <w:rFonts w:ascii="Book Antiqua" w:hAnsi="Book Antiqua"/>
                <w:sz w:val="22"/>
                <w:szCs w:val="22"/>
                <w:lang w:bidi="hi-IN"/>
              </w:rPr>
            </w:pPr>
            <w:r w:rsidRPr="00BC61C6">
              <w:rPr>
                <w:rFonts w:ascii="Book Antiqua" w:hAnsi="Book Antiqua"/>
                <w:sz w:val="22"/>
                <w:szCs w:val="22"/>
                <w:lang w:bidi="hi-IN"/>
              </w:rPr>
              <w:t>[Note I. In the event the Bidder is not able to furnish the above information of its own (i.e., separate),…………………………</w:t>
            </w:r>
          </w:p>
          <w:p w14:paraId="3AE7AB3E"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p>
          <w:p w14:paraId="64A137E6" w14:textId="77777777" w:rsidR="00722257" w:rsidRPr="00BC61C6" w:rsidRDefault="00722257" w:rsidP="00722257">
            <w:pPr>
              <w:jc w:val="both"/>
              <w:rPr>
                <w:rFonts w:ascii="Book Antiqua" w:eastAsia="Calibri" w:hAnsi="Book Antiqua"/>
                <w:color w:val="000000"/>
                <w:sz w:val="22"/>
                <w:szCs w:val="22"/>
                <w:lang w:bidi="hi-IN"/>
              </w:rPr>
            </w:pPr>
            <w:r w:rsidRPr="00BC61C6">
              <w:rPr>
                <w:rFonts w:ascii="Book Antiqua" w:eastAsia="Calibri" w:hAnsi="Book Antiqua"/>
                <w:color w:val="000000"/>
                <w:sz w:val="22"/>
                <w:szCs w:val="22"/>
                <w:lang w:bidi="hi-IN"/>
              </w:rPr>
              <w:t>…………………………………….</w:t>
            </w:r>
          </w:p>
          <w:p w14:paraId="17EA4C3F" w14:textId="77777777" w:rsidR="00722257" w:rsidRPr="00BC61C6" w:rsidRDefault="00722257" w:rsidP="00722257">
            <w:pPr>
              <w:pStyle w:val="Default"/>
              <w:jc w:val="both"/>
              <w:rPr>
                <w:b/>
                <w:bCs/>
                <w:i/>
                <w:iCs/>
                <w:sz w:val="22"/>
                <w:szCs w:val="22"/>
              </w:rPr>
            </w:pPr>
          </w:p>
        </w:tc>
      </w:tr>
      <w:tr w:rsidR="00722257" w:rsidRPr="00BC61C6" w14:paraId="423D3C59" w14:textId="77777777" w:rsidTr="00722257">
        <w:trPr>
          <w:trHeight w:val="1115"/>
        </w:trPr>
        <w:tc>
          <w:tcPr>
            <w:tcW w:w="630" w:type="dxa"/>
            <w:tcBorders>
              <w:right w:val="single" w:sz="4" w:space="0" w:color="auto"/>
            </w:tcBorders>
          </w:tcPr>
          <w:p w14:paraId="32FF4565"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0616012C" w14:textId="77777777" w:rsidR="00722257" w:rsidRPr="00BC61C6" w:rsidRDefault="00722257" w:rsidP="00722257">
            <w:pPr>
              <w:jc w:val="center"/>
              <w:rPr>
                <w:rFonts w:ascii="Book Antiqua" w:hAnsi="Book Antiqua"/>
                <w:sz w:val="22"/>
                <w:szCs w:val="22"/>
              </w:rPr>
            </w:pPr>
            <w:r w:rsidRPr="00BC61C6">
              <w:rPr>
                <w:rFonts w:ascii="Book Antiqua" w:hAnsi="Book Antiqua"/>
                <w:sz w:val="22"/>
                <w:szCs w:val="22"/>
              </w:rPr>
              <w:t>ITB 9.3 (o)</w:t>
            </w:r>
          </w:p>
        </w:tc>
        <w:tc>
          <w:tcPr>
            <w:tcW w:w="7560" w:type="dxa"/>
            <w:tcBorders>
              <w:left w:val="single" w:sz="4" w:space="0" w:color="auto"/>
            </w:tcBorders>
          </w:tcPr>
          <w:p w14:paraId="1537A16B" w14:textId="77777777" w:rsidR="00722257" w:rsidRPr="00BC61C6" w:rsidRDefault="00722257" w:rsidP="00722257">
            <w:pPr>
              <w:jc w:val="both"/>
              <w:rPr>
                <w:rFonts w:ascii="Book Antiqua" w:hAnsi="Book Antiqua"/>
                <w:b/>
                <w:bCs/>
                <w:sz w:val="22"/>
                <w:szCs w:val="22"/>
                <w:lang w:val="en-GB"/>
              </w:rPr>
            </w:pPr>
            <w:r w:rsidRPr="00BC61C6">
              <w:rPr>
                <w:rFonts w:ascii="Book Antiqua" w:hAnsi="Book Antiqua"/>
                <w:b/>
                <w:bCs/>
                <w:sz w:val="22"/>
                <w:szCs w:val="22"/>
                <w:lang w:val="en-GB"/>
              </w:rPr>
              <w:t>Supplementing ITB clause 9.3(o) with the following:</w:t>
            </w:r>
          </w:p>
          <w:p w14:paraId="123854B3" w14:textId="77777777" w:rsidR="00722257" w:rsidRPr="00BC61C6" w:rsidRDefault="00722257" w:rsidP="00722257">
            <w:pPr>
              <w:jc w:val="both"/>
              <w:rPr>
                <w:rFonts w:ascii="Book Antiqua" w:hAnsi="Book Antiqua"/>
                <w:sz w:val="22"/>
                <w:szCs w:val="22"/>
                <w:lang w:val="en-GB"/>
              </w:rPr>
            </w:pPr>
          </w:p>
          <w:p w14:paraId="16160DCE" w14:textId="2413B278" w:rsidR="00722257" w:rsidRPr="00BC61C6" w:rsidRDefault="00722257" w:rsidP="00722257">
            <w:pPr>
              <w:pStyle w:val="BodyText2"/>
              <w:tabs>
                <w:tab w:val="left" w:pos="0"/>
              </w:tabs>
              <w:rPr>
                <w:b w:val="0"/>
                <w:bCs w:val="0"/>
                <w:i w:val="0"/>
                <w:iCs w:val="0"/>
                <w:color w:val="0000FF"/>
                <w:szCs w:val="22"/>
              </w:rPr>
            </w:pPr>
            <w:r w:rsidRPr="00BC61C6">
              <w:rPr>
                <w:b w:val="0"/>
                <w:bCs w:val="0"/>
                <w:i w:val="0"/>
                <w:iCs w:val="0"/>
                <w:szCs w:val="22"/>
              </w:rPr>
              <w:t xml:space="preserve">Integrity Pact must be submitted in physical form at the address given at ITB 16.2 a) at or before </w:t>
            </w:r>
            <w:r w:rsidRPr="00BC61C6">
              <w:rPr>
                <w:i w:val="0"/>
                <w:iCs w:val="0"/>
                <w:szCs w:val="22"/>
              </w:rPr>
              <w:t>1100 Hrs.</w:t>
            </w:r>
            <w:r w:rsidRPr="00BC61C6">
              <w:rPr>
                <w:b w:val="0"/>
                <w:bCs w:val="0"/>
                <w:i w:val="0"/>
                <w:iCs w:val="0"/>
                <w:szCs w:val="22"/>
              </w:rPr>
              <w:t xml:space="preserve"> on </w:t>
            </w:r>
            <w:r w:rsidR="001D6118" w:rsidRPr="00BC61C6">
              <w:rPr>
                <w:i w:val="0"/>
                <w:iCs w:val="0"/>
                <w:color w:val="FF0000"/>
                <w:szCs w:val="22"/>
              </w:rPr>
              <w:t>1</w:t>
            </w:r>
            <w:r w:rsidR="00CE543B">
              <w:rPr>
                <w:i w:val="0"/>
                <w:iCs w:val="0"/>
                <w:color w:val="FF0000"/>
                <w:szCs w:val="22"/>
              </w:rPr>
              <w:t>7</w:t>
            </w:r>
            <w:r w:rsidR="00D65FEC" w:rsidRPr="00BC61C6">
              <w:rPr>
                <w:i w:val="0"/>
                <w:iCs w:val="0"/>
                <w:color w:val="FF0000"/>
                <w:szCs w:val="22"/>
              </w:rPr>
              <w:t>/0</w:t>
            </w:r>
            <w:r w:rsidR="001D6118" w:rsidRPr="00BC61C6">
              <w:rPr>
                <w:i w:val="0"/>
                <w:iCs w:val="0"/>
                <w:color w:val="FF0000"/>
                <w:szCs w:val="22"/>
              </w:rPr>
              <w:t>7</w:t>
            </w:r>
            <w:r w:rsidR="00D65FEC" w:rsidRPr="00BC61C6">
              <w:rPr>
                <w:i w:val="0"/>
                <w:iCs w:val="0"/>
                <w:color w:val="FF0000"/>
                <w:szCs w:val="22"/>
              </w:rPr>
              <w:t>/2023</w:t>
            </w:r>
            <w:r w:rsidRPr="00BC61C6">
              <w:rPr>
                <w:b w:val="0"/>
                <w:bCs w:val="0"/>
                <w:i w:val="0"/>
                <w:iCs w:val="0"/>
                <w:color w:val="0000FF"/>
                <w:szCs w:val="22"/>
              </w:rPr>
              <w:t>.</w:t>
            </w:r>
          </w:p>
          <w:p w14:paraId="671C42D8" w14:textId="77777777" w:rsidR="00722257" w:rsidRPr="00BC61C6" w:rsidRDefault="00722257" w:rsidP="00722257">
            <w:pPr>
              <w:pStyle w:val="BodyText2"/>
              <w:tabs>
                <w:tab w:val="left" w:pos="0"/>
              </w:tabs>
              <w:rPr>
                <w:b w:val="0"/>
                <w:bCs w:val="0"/>
                <w:szCs w:val="22"/>
              </w:rPr>
            </w:pPr>
          </w:p>
        </w:tc>
      </w:tr>
      <w:tr w:rsidR="00A70F0B" w:rsidRPr="00BC61C6" w14:paraId="5AD21648" w14:textId="77777777" w:rsidTr="00722257">
        <w:trPr>
          <w:trHeight w:val="260"/>
        </w:trPr>
        <w:tc>
          <w:tcPr>
            <w:tcW w:w="630" w:type="dxa"/>
            <w:tcBorders>
              <w:right w:val="single" w:sz="4" w:space="0" w:color="auto"/>
            </w:tcBorders>
          </w:tcPr>
          <w:p w14:paraId="4241010B" w14:textId="77777777" w:rsidR="00A70F0B" w:rsidRPr="00BC61C6" w:rsidRDefault="00A70F0B" w:rsidP="00A70F0B">
            <w:pPr>
              <w:numPr>
                <w:ilvl w:val="0"/>
                <w:numId w:val="1"/>
              </w:numPr>
              <w:jc w:val="both"/>
              <w:rPr>
                <w:rFonts w:ascii="Book Antiqua" w:hAnsi="Book Antiqua" w:cs="Arial"/>
                <w:sz w:val="22"/>
                <w:szCs w:val="22"/>
              </w:rPr>
            </w:pPr>
          </w:p>
        </w:tc>
        <w:tc>
          <w:tcPr>
            <w:tcW w:w="1530" w:type="dxa"/>
            <w:tcBorders>
              <w:right w:val="single" w:sz="4" w:space="0" w:color="auto"/>
            </w:tcBorders>
          </w:tcPr>
          <w:p w14:paraId="52D1CD40" w14:textId="77777777" w:rsidR="00A70F0B" w:rsidRPr="00BC61C6" w:rsidRDefault="00A70F0B" w:rsidP="00A70F0B">
            <w:pPr>
              <w:jc w:val="center"/>
              <w:rPr>
                <w:rFonts w:ascii="Book Antiqua" w:hAnsi="Book Antiqua" w:cs="Arial"/>
                <w:sz w:val="22"/>
                <w:szCs w:val="22"/>
              </w:rPr>
            </w:pPr>
            <w:r w:rsidRPr="00BC61C6">
              <w:rPr>
                <w:rFonts w:ascii="Book Antiqua" w:hAnsi="Book Antiqua" w:cs="Arial"/>
                <w:sz w:val="22"/>
                <w:szCs w:val="22"/>
              </w:rPr>
              <w:t>ITB 9.3 (p)</w:t>
            </w:r>
          </w:p>
        </w:tc>
        <w:tc>
          <w:tcPr>
            <w:tcW w:w="7560" w:type="dxa"/>
            <w:tcBorders>
              <w:left w:val="single" w:sz="4" w:space="0" w:color="auto"/>
            </w:tcBorders>
          </w:tcPr>
          <w:p w14:paraId="55BBEA50" w14:textId="77777777" w:rsidR="00A70F0B" w:rsidRPr="00BC61C6" w:rsidRDefault="00A70F0B" w:rsidP="00A70F0B">
            <w:pPr>
              <w:jc w:val="both"/>
              <w:rPr>
                <w:rFonts w:ascii="Book Antiqua" w:hAnsi="Book Antiqua" w:cs="Arial"/>
                <w:b/>
                <w:bCs/>
                <w:sz w:val="22"/>
                <w:szCs w:val="22"/>
                <w:lang w:val="en-GB"/>
              </w:rPr>
            </w:pPr>
            <w:r w:rsidRPr="00BC61C6">
              <w:rPr>
                <w:rFonts w:ascii="Book Antiqua" w:hAnsi="Book Antiqua" w:cs="Arial"/>
                <w:b/>
                <w:bCs/>
                <w:sz w:val="22"/>
                <w:szCs w:val="22"/>
                <w:lang w:val="en-GB"/>
              </w:rPr>
              <w:t>Replacing ITB clause 9.3(p) with the following:</w:t>
            </w:r>
          </w:p>
          <w:p w14:paraId="2518E5A4" w14:textId="77777777" w:rsidR="00A70F0B" w:rsidRPr="00BC61C6" w:rsidRDefault="00A70F0B" w:rsidP="00A70F0B">
            <w:pPr>
              <w:jc w:val="both"/>
              <w:rPr>
                <w:rFonts w:ascii="Book Antiqua" w:hAnsi="Book Antiqua" w:cs="Arial"/>
                <w:b/>
                <w:bCs/>
                <w:sz w:val="22"/>
                <w:szCs w:val="22"/>
                <w:lang w:val="en-GB"/>
              </w:rPr>
            </w:pPr>
          </w:p>
          <w:p w14:paraId="472E919B" w14:textId="690AEE37" w:rsidR="00A70F0B" w:rsidRPr="00BC61C6" w:rsidRDefault="00A70F0B" w:rsidP="00A70F0B">
            <w:pPr>
              <w:ind w:left="1956" w:hanging="1890"/>
              <w:jc w:val="both"/>
              <w:rPr>
                <w:rFonts w:ascii="Book Antiqua" w:hAnsi="Book Antiqua" w:cs="Arial"/>
                <w:sz w:val="22"/>
                <w:szCs w:val="22"/>
              </w:rPr>
            </w:pPr>
            <w:r w:rsidRPr="00BC61C6">
              <w:rPr>
                <w:rFonts w:ascii="Book Antiqua" w:hAnsi="Book Antiqua" w:cs="Arial"/>
                <w:sz w:val="22"/>
                <w:szCs w:val="22"/>
              </w:rPr>
              <w:t>Attachment 15:</w:t>
            </w:r>
            <w:r w:rsidRPr="00BC61C6">
              <w:rPr>
                <w:rFonts w:ascii="Book Antiqua" w:hAnsi="Book Antiqua" w:cs="Arial"/>
                <w:sz w:val="22"/>
                <w:szCs w:val="22"/>
              </w:rPr>
              <w:tab/>
              <w:t>Option for Information for E-payment, PF details and declaration regarding Micro/Small &amp; Medium Enterprises</w:t>
            </w:r>
          </w:p>
          <w:p w14:paraId="6094B6A8" w14:textId="77777777" w:rsidR="00A70F0B" w:rsidRPr="00BC61C6" w:rsidRDefault="00A70F0B" w:rsidP="00A70F0B">
            <w:pPr>
              <w:ind w:left="3600" w:hanging="2520"/>
              <w:jc w:val="both"/>
              <w:rPr>
                <w:rFonts w:ascii="Book Antiqua" w:hAnsi="Book Antiqua" w:cs="Arial"/>
                <w:sz w:val="22"/>
                <w:szCs w:val="22"/>
              </w:rPr>
            </w:pPr>
          </w:p>
          <w:p w14:paraId="44303295" w14:textId="77777777" w:rsidR="00A70F0B" w:rsidRPr="00BC61C6" w:rsidRDefault="00A70F0B" w:rsidP="00A70F0B">
            <w:pPr>
              <w:ind w:left="1956" w:hanging="876"/>
              <w:jc w:val="both"/>
              <w:rPr>
                <w:rFonts w:ascii="Book Antiqua" w:hAnsi="Book Antiqua" w:cs="Arial"/>
                <w:sz w:val="22"/>
                <w:szCs w:val="22"/>
              </w:rPr>
            </w:pPr>
            <w:r w:rsidRPr="00BC61C6">
              <w:rPr>
                <w:rFonts w:ascii="Book Antiqua" w:hAnsi="Book Antiqua" w:cs="Arial"/>
                <w:sz w:val="22"/>
                <w:szCs w:val="22"/>
              </w:rPr>
              <w:tab/>
              <w:t>Scanned copy of Sample Cheque (Cancelled) shall also be uploaded (refer para 15.4 below).</w:t>
            </w:r>
          </w:p>
          <w:p w14:paraId="08115905" w14:textId="77777777" w:rsidR="00A70F0B" w:rsidRPr="00BC61C6" w:rsidRDefault="00A70F0B" w:rsidP="00A70F0B">
            <w:pPr>
              <w:ind w:left="1620" w:hanging="540"/>
              <w:jc w:val="both"/>
              <w:rPr>
                <w:rFonts w:ascii="Book Antiqua" w:hAnsi="Book Antiqua" w:cs="Arial"/>
                <w:sz w:val="22"/>
                <w:szCs w:val="22"/>
              </w:rPr>
            </w:pPr>
          </w:p>
          <w:p w14:paraId="1C90D4F5" w14:textId="0CEC727D" w:rsidR="00A70F0B" w:rsidRPr="00BC61C6" w:rsidRDefault="00A70F0B" w:rsidP="00A70F0B">
            <w:pPr>
              <w:jc w:val="both"/>
              <w:rPr>
                <w:rFonts w:ascii="Book Antiqua" w:hAnsi="Book Antiqua" w:cs="Arial"/>
                <w:sz w:val="22"/>
                <w:szCs w:val="22"/>
              </w:rPr>
            </w:pPr>
            <w:r w:rsidRPr="00BC61C6">
              <w:rPr>
                <w:rFonts w:ascii="Book Antiqua" w:hAnsi="Book Antiqua" w:cs="Arial"/>
                <w:sz w:val="22"/>
                <w:szCs w:val="22"/>
              </w:rPr>
              <w:t xml:space="preserve">In this Attachment, the Bidder is required to clearly mention whether the Bidder would opt for Interest bearing initial advance in addition to providing the other information as above. </w:t>
            </w:r>
          </w:p>
          <w:p w14:paraId="2CF00FCD" w14:textId="77777777" w:rsidR="00A70F0B" w:rsidRPr="00BC61C6" w:rsidRDefault="00A70F0B" w:rsidP="00A70F0B">
            <w:pPr>
              <w:jc w:val="both"/>
              <w:rPr>
                <w:rFonts w:ascii="Book Antiqua" w:hAnsi="Book Antiqua" w:cs="Arial"/>
                <w:b/>
                <w:bCs/>
                <w:sz w:val="22"/>
                <w:szCs w:val="22"/>
                <w:lang w:val="en-GB"/>
              </w:rPr>
            </w:pPr>
          </w:p>
          <w:p w14:paraId="7B46810F" w14:textId="77777777" w:rsidR="005A3CA8" w:rsidRPr="00BC61C6" w:rsidRDefault="005A3CA8" w:rsidP="00A70F0B">
            <w:pPr>
              <w:jc w:val="both"/>
              <w:rPr>
                <w:rFonts w:ascii="Book Antiqua" w:hAnsi="Book Antiqua" w:cs="Arial"/>
                <w:b/>
                <w:bCs/>
                <w:sz w:val="22"/>
                <w:szCs w:val="22"/>
                <w:lang w:val="en-GB"/>
              </w:rPr>
            </w:pPr>
          </w:p>
        </w:tc>
      </w:tr>
      <w:tr w:rsidR="00722257" w:rsidRPr="00BC61C6" w14:paraId="44BF5A40" w14:textId="77777777" w:rsidTr="00722257">
        <w:trPr>
          <w:trHeight w:val="260"/>
        </w:trPr>
        <w:tc>
          <w:tcPr>
            <w:tcW w:w="630" w:type="dxa"/>
            <w:tcBorders>
              <w:right w:val="single" w:sz="4" w:space="0" w:color="auto"/>
            </w:tcBorders>
          </w:tcPr>
          <w:p w14:paraId="48ADAF7B"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A31EE08" w14:textId="1623ACA1"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9.3 (v), (w), (x), (y), (z), (aa)</w:t>
            </w:r>
            <w:r w:rsidR="00656372" w:rsidRPr="00BC61C6">
              <w:rPr>
                <w:rFonts w:ascii="Book Antiqua" w:hAnsi="Book Antiqua" w:cs="Arial"/>
                <w:sz w:val="22"/>
                <w:szCs w:val="22"/>
              </w:rPr>
              <w:t>,</w:t>
            </w:r>
            <w:r w:rsidRPr="00BC61C6">
              <w:rPr>
                <w:rFonts w:ascii="Book Antiqua" w:hAnsi="Book Antiqua" w:cs="Arial"/>
                <w:sz w:val="22"/>
                <w:szCs w:val="22"/>
              </w:rPr>
              <w:t xml:space="preserve"> (</w:t>
            </w:r>
            <w:r w:rsidR="005A3CA8" w:rsidRPr="00BC61C6">
              <w:rPr>
                <w:rFonts w:ascii="Book Antiqua" w:hAnsi="Book Antiqua" w:cs="Arial"/>
                <w:sz w:val="22"/>
                <w:szCs w:val="22"/>
              </w:rPr>
              <w:t>ab</w:t>
            </w:r>
            <w:r w:rsidRPr="00BC61C6">
              <w:rPr>
                <w:rFonts w:ascii="Book Antiqua" w:hAnsi="Book Antiqua" w:cs="Arial"/>
                <w:sz w:val="22"/>
                <w:szCs w:val="22"/>
              </w:rPr>
              <w:t>)</w:t>
            </w:r>
            <w:r w:rsidR="00656372" w:rsidRPr="00BC61C6">
              <w:rPr>
                <w:rFonts w:ascii="Book Antiqua" w:hAnsi="Book Antiqua" w:cs="Arial"/>
                <w:sz w:val="22"/>
                <w:szCs w:val="22"/>
              </w:rPr>
              <w:t xml:space="preserve"> &amp; (</w:t>
            </w:r>
            <w:r w:rsidR="005A3CA8" w:rsidRPr="00BC61C6">
              <w:rPr>
                <w:rFonts w:ascii="Book Antiqua" w:hAnsi="Book Antiqua" w:cs="Arial"/>
                <w:sz w:val="22"/>
                <w:szCs w:val="22"/>
              </w:rPr>
              <w:t>ac</w:t>
            </w:r>
            <w:r w:rsidR="00656372" w:rsidRPr="00BC61C6">
              <w:rPr>
                <w:rFonts w:ascii="Book Antiqua" w:hAnsi="Book Antiqua" w:cs="Arial"/>
                <w:sz w:val="22"/>
                <w:szCs w:val="22"/>
              </w:rPr>
              <w:t>)</w:t>
            </w:r>
          </w:p>
        </w:tc>
        <w:tc>
          <w:tcPr>
            <w:tcW w:w="7560" w:type="dxa"/>
            <w:tcBorders>
              <w:left w:val="single" w:sz="4" w:space="0" w:color="auto"/>
            </w:tcBorders>
          </w:tcPr>
          <w:p w14:paraId="78857568" w14:textId="4101CFAA" w:rsidR="00722257" w:rsidRPr="00BC61C6" w:rsidRDefault="00722257" w:rsidP="00722257">
            <w:pPr>
              <w:jc w:val="both"/>
              <w:rPr>
                <w:rFonts w:ascii="Book Antiqua" w:hAnsi="Book Antiqua"/>
                <w:b/>
                <w:bCs/>
                <w:sz w:val="22"/>
                <w:szCs w:val="22"/>
              </w:rPr>
            </w:pPr>
            <w:r w:rsidRPr="00BC61C6">
              <w:rPr>
                <w:rFonts w:ascii="Book Antiqua" w:hAnsi="Book Antiqua" w:cs="Arial"/>
                <w:b/>
                <w:bCs/>
                <w:snapToGrid w:val="0"/>
                <w:sz w:val="22"/>
                <w:szCs w:val="22"/>
              </w:rPr>
              <w:t>Add new Clauses ITB 9.3(v), ITB 9.3(w), ITB 9.3 (x), ITB 9.3 (y), ITB 9.3 (z), ITB 9.3(aa)</w:t>
            </w:r>
            <w:r w:rsidR="00656372" w:rsidRPr="00BC61C6">
              <w:rPr>
                <w:rFonts w:ascii="Book Antiqua" w:hAnsi="Book Antiqua" w:cs="Arial"/>
                <w:b/>
                <w:bCs/>
                <w:snapToGrid w:val="0"/>
                <w:sz w:val="22"/>
                <w:szCs w:val="22"/>
              </w:rPr>
              <w:t>, ITB 9.3(</w:t>
            </w:r>
            <w:r w:rsidR="003A362E" w:rsidRPr="00BC61C6">
              <w:rPr>
                <w:rFonts w:ascii="Book Antiqua" w:hAnsi="Book Antiqua" w:cs="Arial"/>
                <w:b/>
                <w:bCs/>
                <w:snapToGrid w:val="0"/>
                <w:sz w:val="22"/>
                <w:szCs w:val="22"/>
              </w:rPr>
              <w:t>a</w:t>
            </w:r>
            <w:r w:rsidR="00656372" w:rsidRPr="00BC61C6">
              <w:rPr>
                <w:rFonts w:ascii="Book Antiqua" w:hAnsi="Book Antiqua" w:cs="Arial"/>
                <w:b/>
                <w:bCs/>
                <w:snapToGrid w:val="0"/>
                <w:sz w:val="22"/>
                <w:szCs w:val="22"/>
              </w:rPr>
              <w:t>b)</w:t>
            </w:r>
            <w:r w:rsidRPr="00BC61C6">
              <w:rPr>
                <w:rFonts w:ascii="Book Antiqua" w:hAnsi="Book Antiqua" w:cs="Arial"/>
                <w:b/>
                <w:bCs/>
                <w:snapToGrid w:val="0"/>
                <w:sz w:val="22"/>
                <w:szCs w:val="22"/>
              </w:rPr>
              <w:t xml:space="preserve"> and ITB 9.3(</w:t>
            </w:r>
            <w:r w:rsidR="003A362E" w:rsidRPr="00BC61C6">
              <w:rPr>
                <w:rFonts w:ascii="Book Antiqua" w:hAnsi="Book Antiqua" w:cs="Arial"/>
                <w:b/>
                <w:bCs/>
                <w:snapToGrid w:val="0"/>
                <w:sz w:val="22"/>
                <w:szCs w:val="22"/>
              </w:rPr>
              <w:t>a</w:t>
            </w:r>
            <w:r w:rsidR="00656372" w:rsidRPr="00BC61C6">
              <w:rPr>
                <w:rFonts w:ascii="Book Antiqua" w:hAnsi="Book Antiqua" w:cs="Arial"/>
                <w:b/>
                <w:bCs/>
                <w:snapToGrid w:val="0"/>
                <w:sz w:val="22"/>
                <w:szCs w:val="22"/>
              </w:rPr>
              <w:t>c</w:t>
            </w:r>
            <w:r w:rsidRPr="00BC61C6">
              <w:rPr>
                <w:rFonts w:ascii="Book Antiqua" w:hAnsi="Book Antiqua" w:cs="Arial"/>
                <w:b/>
                <w:bCs/>
                <w:snapToGrid w:val="0"/>
                <w:sz w:val="22"/>
                <w:szCs w:val="22"/>
              </w:rPr>
              <w:t>) as follows:</w:t>
            </w:r>
          </w:p>
          <w:p w14:paraId="32F60214" w14:textId="77777777" w:rsidR="00722257" w:rsidRPr="00BC61C6" w:rsidRDefault="00722257" w:rsidP="00722257">
            <w:pPr>
              <w:jc w:val="both"/>
              <w:rPr>
                <w:rFonts w:ascii="Book Antiqua" w:hAnsi="Book Antiqua"/>
                <w:b/>
                <w:bCs/>
                <w:sz w:val="22"/>
                <w:szCs w:val="22"/>
              </w:rPr>
            </w:pPr>
          </w:p>
          <w:p w14:paraId="22BA974E" w14:textId="77777777" w:rsidR="00722257" w:rsidRPr="00BC61C6" w:rsidRDefault="00722257" w:rsidP="00722257">
            <w:pPr>
              <w:ind w:left="522" w:hanging="522"/>
              <w:jc w:val="both"/>
              <w:rPr>
                <w:rFonts w:ascii="Book Antiqua" w:hAnsi="Book Antiqua" w:cs="Arial"/>
                <w:sz w:val="22"/>
                <w:szCs w:val="22"/>
              </w:rPr>
            </w:pPr>
            <w:r w:rsidRPr="00BC61C6">
              <w:rPr>
                <w:rFonts w:ascii="Book Antiqua" w:hAnsi="Book Antiqua" w:cs="Arial"/>
                <w:b/>
                <w:bCs/>
                <w:sz w:val="22"/>
                <w:szCs w:val="22"/>
              </w:rPr>
              <w:t>(v)</w:t>
            </w:r>
            <w:r w:rsidRPr="00BC61C6">
              <w:rPr>
                <w:rFonts w:ascii="Book Antiqua" w:hAnsi="Book Antiqua" w:cs="Arial"/>
                <w:b/>
                <w:bCs/>
                <w:sz w:val="22"/>
                <w:szCs w:val="22"/>
              </w:rPr>
              <w:tab/>
              <w:t>Attachment 21:</w:t>
            </w:r>
            <w:r w:rsidRPr="00BC61C6">
              <w:rPr>
                <w:rFonts w:ascii="Book Antiqua" w:hAnsi="Book Antiqua" w:cs="Arial"/>
                <w:b/>
                <w:bCs/>
                <w:sz w:val="22"/>
                <w:szCs w:val="22"/>
              </w:rPr>
              <w:tab/>
            </w:r>
            <w:r w:rsidRPr="00BC61C6">
              <w:rPr>
                <w:rFonts w:ascii="Book Antiqua" w:hAnsi="Book Antiqua" w:cs="Arial"/>
                <w:sz w:val="22"/>
                <w:szCs w:val="22"/>
              </w:rPr>
              <w:t>Affidavit of Self certification regarding Minimum Local Content in line with PPP-MII Order and MoP Order, if applicable (</w:t>
            </w:r>
            <w:r w:rsidRPr="00BC61C6">
              <w:rPr>
                <w:rFonts w:ascii="Book Antiqua" w:hAnsi="Book Antiqua" w:cs="Arial"/>
                <w:i/>
                <w:iCs/>
                <w:sz w:val="22"/>
                <w:szCs w:val="22"/>
              </w:rPr>
              <w:t>submission of Hard Copy in ‘Original’</w:t>
            </w:r>
            <w:r w:rsidRPr="00BC61C6">
              <w:rPr>
                <w:rFonts w:ascii="Book Antiqua" w:hAnsi="Book Antiqua" w:cs="Arial"/>
                <w:sz w:val="22"/>
                <w:szCs w:val="22"/>
              </w:rPr>
              <w:t xml:space="preserve">), </w:t>
            </w:r>
            <w:r w:rsidRPr="00BC61C6">
              <w:rPr>
                <w:rFonts w:ascii="Book Antiqua" w:hAnsi="Book Antiqua" w:cs="Arial"/>
                <w:i/>
                <w:iCs/>
                <w:sz w:val="22"/>
                <w:szCs w:val="22"/>
              </w:rPr>
              <w:t>to be submitted on a non-judicial stamp paper of Rs. 100/-.</w:t>
            </w:r>
          </w:p>
          <w:p w14:paraId="6B4B3D3C" w14:textId="77777777" w:rsidR="00722257" w:rsidRPr="00BC61C6" w:rsidRDefault="00722257" w:rsidP="00722257">
            <w:pPr>
              <w:ind w:left="702" w:hanging="702"/>
              <w:jc w:val="both"/>
              <w:rPr>
                <w:rFonts w:ascii="Book Antiqua" w:hAnsi="Book Antiqua" w:cs="Arial"/>
                <w:sz w:val="22"/>
                <w:szCs w:val="22"/>
              </w:rPr>
            </w:pPr>
          </w:p>
          <w:p w14:paraId="407925F3" w14:textId="77777777" w:rsidR="00722257" w:rsidRPr="00BC61C6" w:rsidRDefault="00722257" w:rsidP="00722257">
            <w:pPr>
              <w:ind w:left="522" w:hanging="94"/>
              <w:jc w:val="both"/>
              <w:rPr>
                <w:rFonts w:ascii="Book Antiqua" w:hAnsi="Book Antiqua" w:cs="Arial"/>
                <w:sz w:val="22"/>
                <w:szCs w:val="22"/>
              </w:rPr>
            </w:pPr>
            <w:r w:rsidRPr="00BC61C6">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02B1BE90" w14:textId="77777777" w:rsidR="00722257" w:rsidRPr="00BC61C6" w:rsidRDefault="00722257" w:rsidP="00722257">
            <w:pPr>
              <w:ind w:left="702" w:hanging="702"/>
              <w:jc w:val="both"/>
              <w:rPr>
                <w:rFonts w:ascii="Book Antiqua" w:hAnsi="Book Antiqua" w:cs="Arial"/>
                <w:sz w:val="22"/>
                <w:szCs w:val="22"/>
              </w:rPr>
            </w:pPr>
          </w:p>
          <w:p w14:paraId="77E84146"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41D05A8" w14:textId="77777777" w:rsidR="00722257" w:rsidRPr="00BC61C6" w:rsidRDefault="00722257" w:rsidP="00722257">
            <w:pPr>
              <w:ind w:left="702" w:hanging="702"/>
              <w:jc w:val="both"/>
              <w:rPr>
                <w:rFonts w:ascii="Book Antiqua" w:hAnsi="Book Antiqua" w:cs="Arial"/>
                <w:sz w:val="22"/>
                <w:szCs w:val="22"/>
              </w:rPr>
            </w:pPr>
          </w:p>
          <w:p w14:paraId="086EC5BE" w14:textId="77777777" w:rsidR="00722257" w:rsidRPr="00BC61C6" w:rsidRDefault="00722257" w:rsidP="00722257">
            <w:pPr>
              <w:ind w:left="522" w:hanging="522"/>
              <w:jc w:val="both"/>
              <w:rPr>
                <w:rFonts w:ascii="Book Antiqua" w:hAnsi="Book Antiqua" w:cs="Arial"/>
                <w:b/>
                <w:bCs/>
                <w:sz w:val="22"/>
                <w:szCs w:val="22"/>
              </w:rPr>
            </w:pPr>
            <w:r w:rsidRPr="00BC61C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1CA4B6FC" w14:textId="77777777" w:rsidR="00722257" w:rsidRPr="00BC61C6" w:rsidRDefault="00722257" w:rsidP="00722257">
            <w:pPr>
              <w:jc w:val="both"/>
              <w:rPr>
                <w:rFonts w:ascii="Book Antiqua" w:hAnsi="Book Antiqua" w:cs="Arial"/>
                <w:b/>
                <w:bCs/>
                <w:sz w:val="22"/>
                <w:szCs w:val="22"/>
              </w:rPr>
            </w:pPr>
          </w:p>
          <w:p w14:paraId="760C946C" w14:textId="77777777" w:rsidR="00722257" w:rsidRPr="00BC61C6" w:rsidRDefault="00722257" w:rsidP="00722257">
            <w:pPr>
              <w:ind w:left="522" w:hanging="522"/>
              <w:jc w:val="both"/>
              <w:rPr>
                <w:rFonts w:ascii="Book Antiqua" w:hAnsi="Book Antiqua" w:cs="Arial"/>
                <w:sz w:val="22"/>
                <w:szCs w:val="22"/>
              </w:rPr>
            </w:pPr>
            <w:r w:rsidRPr="00BC61C6">
              <w:rPr>
                <w:rFonts w:ascii="Book Antiqua" w:hAnsi="Book Antiqua" w:cs="Arial"/>
                <w:b/>
                <w:bCs/>
                <w:sz w:val="22"/>
                <w:szCs w:val="22"/>
              </w:rPr>
              <w:t>(w)</w:t>
            </w:r>
            <w:r w:rsidR="002D1126" w:rsidRPr="00BC61C6">
              <w:rPr>
                <w:rFonts w:ascii="Book Antiqua" w:hAnsi="Book Antiqua" w:cs="Arial"/>
                <w:b/>
                <w:bCs/>
                <w:sz w:val="22"/>
                <w:szCs w:val="22"/>
              </w:rPr>
              <w:t xml:space="preserve">   </w:t>
            </w:r>
            <w:r w:rsidRPr="00BC61C6">
              <w:rPr>
                <w:rFonts w:ascii="Book Antiqua" w:hAnsi="Book Antiqua" w:cs="Arial"/>
                <w:b/>
                <w:bCs/>
                <w:sz w:val="22"/>
                <w:szCs w:val="22"/>
              </w:rPr>
              <w:t>Attachment 22:</w:t>
            </w:r>
            <w:r w:rsidRPr="00BC61C6">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BC61C6">
              <w:rPr>
                <w:rFonts w:ascii="Book Antiqua" w:hAnsi="Book Antiqua" w:cs="Arial"/>
                <w:i/>
                <w:iCs/>
                <w:sz w:val="22"/>
                <w:szCs w:val="22"/>
              </w:rPr>
              <w:t>(submission of Hard Copy in ‘Original’) to be submitted on the letter head of the auditor/cost accountant/chartered accountant</w:t>
            </w:r>
            <w:r w:rsidRPr="00BC61C6">
              <w:rPr>
                <w:rFonts w:ascii="Book Antiqua" w:hAnsi="Book Antiqua" w:cs="Arial"/>
                <w:sz w:val="22"/>
                <w:szCs w:val="22"/>
              </w:rPr>
              <w:t>.</w:t>
            </w:r>
          </w:p>
          <w:p w14:paraId="5BA6D9E3" w14:textId="77777777" w:rsidR="00722257" w:rsidRPr="00BC61C6" w:rsidRDefault="00722257" w:rsidP="00722257">
            <w:pPr>
              <w:ind w:left="702" w:hanging="702"/>
              <w:jc w:val="both"/>
              <w:rPr>
                <w:rFonts w:ascii="Book Antiqua" w:hAnsi="Book Antiqua" w:cs="Arial"/>
                <w:sz w:val="22"/>
                <w:szCs w:val="22"/>
              </w:rPr>
            </w:pPr>
          </w:p>
          <w:p w14:paraId="2B01AD9C"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7A6E12D5" w14:textId="77777777" w:rsidR="00722257" w:rsidRPr="00BC61C6" w:rsidRDefault="00722257" w:rsidP="00722257">
            <w:pPr>
              <w:ind w:left="702" w:hanging="702"/>
              <w:jc w:val="both"/>
              <w:rPr>
                <w:rFonts w:ascii="Book Antiqua" w:hAnsi="Book Antiqua" w:cs="Arial"/>
                <w:sz w:val="22"/>
                <w:szCs w:val="22"/>
              </w:rPr>
            </w:pPr>
          </w:p>
          <w:p w14:paraId="6BD57B6C"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7ECDCC9" w14:textId="77777777" w:rsidR="00722257" w:rsidRPr="00BC61C6" w:rsidRDefault="00722257" w:rsidP="00722257">
            <w:pPr>
              <w:ind w:left="522" w:hanging="522"/>
              <w:jc w:val="both"/>
              <w:rPr>
                <w:rFonts w:ascii="Book Antiqua" w:hAnsi="Book Antiqua" w:cs="Arial"/>
                <w:sz w:val="22"/>
                <w:szCs w:val="22"/>
              </w:rPr>
            </w:pPr>
          </w:p>
          <w:p w14:paraId="54DF0347" w14:textId="77777777" w:rsidR="00722257" w:rsidRPr="00BC61C6" w:rsidRDefault="00722257" w:rsidP="00722257">
            <w:pPr>
              <w:ind w:left="522" w:hanging="522"/>
              <w:jc w:val="both"/>
              <w:rPr>
                <w:rFonts w:ascii="Book Antiqua" w:hAnsi="Book Antiqua" w:cs="Arial"/>
                <w:b/>
                <w:bCs/>
                <w:sz w:val="22"/>
                <w:szCs w:val="22"/>
              </w:rPr>
            </w:pPr>
            <w:r w:rsidRPr="00BC61C6">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A8DA92A" w14:textId="77777777" w:rsidR="00963769" w:rsidRPr="00BC61C6" w:rsidRDefault="00963769" w:rsidP="00722257">
            <w:pPr>
              <w:ind w:left="522" w:hanging="540"/>
              <w:jc w:val="both"/>
              <w:rPr>
                <w:rFonts w:ascii="Book Antiqua" w:hAnsi="Book Antiqua" w:cs="Arial"/>
                <w:b/>
                <w:bCs/>
                <w:sz w:val="22"/>
                <w:szCs w:val="22"/>
              </w:rPr>
            </w:pPr>
          </w:p>
          <w:p w14:paraId="779F7916" w14:textId="382282D3" w:rsidR="00722257" w:rsidRPr="00BC61C6" w:rsidRDefault="00722257" w:rsidP="00722257">
            <w:pPr>
              <w:ind w:left="522" w:hanging="540"/>
              <w:jc w:val="both"/>
              <w:rPr>
                <w:rFonts w:ascii="Book Antiqua" w:hAnsi="Book Antiqua" w:cs="Arial"/>
                <w:b/>
                <w:bCs/>
                <w:i/>
                <w:iCs/>
                <w:sz w:val="22"/>
                <w:szCs w:val="22"/>
              </w:rPr>
            </w:pPr>
            <w:r w:rsidRPr="00BC61C6">
              <w:rPr>
                <w:rFonts w:ascii="Book Antiqua" w:hAnsi="Book Antiqua" w:cs="Arial"/>
                <w:b/>
                <w:bCs/>
                <w:sz w:val="22"/>
                <w:szCs w:val="22"/>
              </w:rPr>
              <w:t>(</w:t>
            </w:r>
            <w:r w:rsidR="00963769" w:rsidRPr="00BC61C6">
              <w:rPr>
                <w:rFonts w:ascii="Book Antiqua" w:hAnsi="Book Antiqua" w:cs="Arial"/>
                <w:b/>
                <w:bCs/>
                <w:sz w:val="22"/>
                <w:szCs w:val="22"/>
              </w:rPr>
              <w:t>x</w:t>
            </w:r>
            <w:r w:rsidRPr="00BC61C6">
              <w:rPr>
                <w:rFonts w:ascii="Book Antiqua" w:hAnsi="Book Antiqua" w:cs="Arial"/>
                <w:b/>
                <w:bCs/>
                <w:sz w:val="22"/>
                <w:szCs w:val="22"/>
              </w:rPr>
              <w:t>) Attachment 2</w:t>
            </w:r>
            <w:r w:rsidR="00963769" w:rsidRPr="00BC61C6">
              <w:rPr>
                <w:rFonts w:ascii="Book Antiqua" w:hAnsi="Book Antiqua" w:cs="Arial"/>
                <w:b/>
                <w:bCs/>
                <w:sz w:val="22"/>
                <w:szCs w:val="22"/>
              </w:rPr>
              <w:t>3</w:t>
            </w:r>
            <w:r w:rsidRPr="00BC61C6">
              <w:rPr>
                <w:rFonts w:ascii="Book Antiqua" w:hAnsi="Book Antiqua" w:cs="Arial"/>
                <w:b/>
                <w:bCs/>
                <w:sz w:val="22"/>
                <w:szCs w:val="22"/>
              </w:rPr>
              <w:t xml:space="preserve">: </w:t>
            </w:r>
            <w:r w:rsidRPr="00BC61C6">
              <w:rPr>
                <w:rFonts w:ascii="Book Antiqua" w:hAnsi="Book Antiqua" w:cs="Arial"/>
                <w:sz w:val="22"/>
                <w:szCs w:val="22"/>
              </w:rPr>
              <w:t xml:space="preserve">Authorization certificate issued by Domestic Manufacturer for selling Domestically Manufactured Iron &amp; Steel Products </w:t>
            </w:r>
            <w:r w:rsidRPr="00BC61C6">
              <w:rPr>
                <w:rFonts w:ascii="Book Antiqua" w:hAnsi="Book Antiqua" w:cs="Arial"/>
                <w:i/>
                <w:iCs/>
                <w:sz w:val="22"/>
                <w:szCs w:val="22"/>
              </w:rPr>
              <w:t>(submission of Hard Copy in ‘Original’ on Domestic Manufacturer’s letter head)</w:t>
            </w:r>
          </w:p>
          <w:p w14:paraId="3BF5301D" w14:textId="77777777" w:rsidR="00722257" w:rsidRPr="00BC61C6" w:rsidRDefault="00722257" w:rsidP="00722257">
            <w:pPr>
              <w:ind w:left="702" w:hanging="540"/>
              <w:jc w:val="both"/>
              <w:rPr>
                <w:rFonts w:ascii="Book Antiqua" w:hAnsi="Book Antiqua" w:cs="Arial"/>
                <w:b/>
                <w:bCs/>
                <w:i/>
                <w:iCs/>
                <w:sz w:val="22"/>
                <w:szCs w:val="22"/>
              </w:rPr>
            </w:pPr>
          </w:p>
          <w:p w14:paraId="48438A66" w14:textId="77777777" w:rsidR="00722257" w:rsidRPr="00BC61C6" w:rsidRDefault="00722257" w:rsidP="00722257">
            <w:pPr>
              <w:ind w:left="522" w:hanging="360"/>
              <w:jc w:val="both"/>
              <w:rPr>
                <w:rFonts w:ascii="Book Antiqua" w:hAnsi="Book Antiqua" w:cs="Arial"/>
                <w:i/>
                <w:iCs/>
                <w:sz w:val="22"/>
                <w:szCs w:val="22"/>
              </w:rPr>
            </w:pPr>
            <w:r w:rsidRPr="00BC61C6">
              <w:rPr>
                <w:rFonts w:ascii="Book Antiqua" w:hAnsi="Book Antiqua" w:cs="Arial"/>
                <w:b/>
                <w:bCs/>
                <w:sz w:val="22"/>
                <w:szCs w:val="22"/>
              </w:rPr>
              <w:t xml:space="preserve">      </w:t>
            </w:r>
            <w:r w:rsidRPr="00BC61C6">
              <w:rPr>
                <w:rFonts w:ascii="Book Antiqua" w:hAnsi="Book Antiqua" w:cs="Arial"/>
                <w:sz w:val="22"/>
                <w:szCs w:val="22"/>
              </w:rPr>
              <w:t>Vide Notification dated 8</w:t>
            </w:r>
            <w:r w:rsidRPr="00BC61C6">
              <w:rPr>
                <w:rFonts w:ascii="Book Antiqua" w:hAnsi="Book Antiqua" w:cs="Arial"/>
                <w:sz w:val="22"/>
                <w:szCs w:val="22"/>
                <w:vertAlign w:val="superscript"/>
              </w:rPr>
              <w:t>th</w:t>
            </w:r>
            <w:r w:rsidRPr="00BC61C6">
              <w:rPr>
                <w:rFonts w:ascii="Book Antiqua" w:hAnsi="Book Antiqua" w:cs="Arial"/>
                <w:sz w:val="22"/>
                <w:szCs w:val="22"/>
              </w:rPr>
              <w:t xml:space="preserve"> May 2017 and its revision dated 29</w:t>
            </w:r>
            <w:r w:rsidRPr="00BC61C6">
              <w:rPr>
                <w:rFonts w:ascii="Book Antiqua" w:hAnsi="Book Antiqua" w:cs="Arial"/>
                <w:sz w:val="22"/>
                <w:szCs w:val="22"/>
                <w:vertAlign w:val="superscript"/>
              </w:rPr>
              <w:t>th</w:t>
            </w:r>
            <w:r w:rsidRPr="00BC61C6">
              <w:rPr>
                <w:rFonts w:ascii="Book Antiqua" w:hAnsi="Book Antiqua" w:cs="Arial"/>
                <w:sz w:val="22"/>
                <w:szCs w:val="22"/>
              </w:rPr>
              <w:t xml:space="preserve"> May 2019by Ministry of Steel has published </w:t>
            </w:r>
            <w:r w:rsidRPr="00BC61C6">
              <w:rPr>
                <w:rFonts w:ascii="Book Antiqua" w:hAnsi="Book Antiqua" w:cs="Arial"/>
                <w:i/>
                <w:iCs/>
                <w:sz w:val="22"/>
                <w:szCs w:val="22"/>
              </w:rPr>
              <w:t>“Policy for providing preference to Domestically Manufactured Iron &amp; Steel Products in Government Procurement”.</w:t>
            </w:r>
          </w:p>
          <w:p w14:paraId="622137EE" w14:textId="77777777" w:rsidR="00722257" w:rsidRPr="00BC61C6" w:rsidRDefault="00722257" w:rsidP="00722257">
            <w:pPr>
              <w:jc w:val="both"/>
              <w:rPr>
                <w:rFonts w:ascii="Book Antiqua" w:hAnsi="Book Antiqua" w:cs="Arial"/>
                <w:i/>
                <w:iCs/>
                <w:sz w:val="22"/>
                <w:szCs w:val="22"/>
              </w:rPr>
            </w:pPr>
          </w:p>
          <w:p w14:paraId="2F6B8D3D" w14:textId="77777777" w:rsidR="00722257" w:rsidRPr="00BC61C6" w:rsidRDefault="00722257" w:rsidP="00722257">
            <w:pPr>
              <w:ind w:left="522" w:hanging="360"/>
              <w:jc w:val="both"/>
              <w:rPr>
                <w:rFonts w:ascii="Book Antiqua" w:hAnsi="Book Antiqua" w:cs="Arial"/>
                <w:sz w:val="22"/>
                <w:szCs w:val="22"/>
              </w:rPr>
            </w:pPr>
            <w:r w:rsidRPr="00BC61C6">
              <w:rPr>
                <w:rFonts w:ascii="Book Antiqua" w:hAnsi="Book Antiqua" w:cs="Arial"/>
                <w:sz w:val="22"/>
                <w:szCs w:val="22"/>
              </w:rPr>
              <w:t xml:space="preserve">      The bidder shall comply with the guidelines specified in the policy, including subsequent amendments/ modifications, if any.</w:t>
            </w:r>
          </w:p>
          <w:p w14:paraId="4C162697" w14:textId="77777777" w:rsidR="00722257" w:rsidRPr="00BC61C6" w:rsidRDefault="00722257" w:rsidP="00722257">
            <w:pPr>
              <w:ind w:left="702" w:hanging="540"/>
              <w:jc w:val="both"/>
              <w:rPr>
                <w:rFonts w:ascii="Book Antiqua" w:hAnsi="Book Antiqua" w:cs="Arial"/>
                <w:sz w:val="22"/>
                <w:szCs w:val="22"/>
              </w:rPr>
            </w:pPr>
          </w:p>
          <w:p w14:paraId="08D348FF"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2CA425D2" w14:textId="77777777" w:rsidR="00722257" w:rsidRPr="00BC61C6" w:rsidRDefault="00722257" w:rsidP="00722257">
            <w:pPr>
              <w:ind w:left="702" w:hanging="540"/>
              <w:jc w:val="both"/>
              <w:rPr>
                <w:rFonts w:ascii="Book Antiqua" w:hAnsi="Book Antiqua" w:cs="Arial"/>
                <w:sz w:val="22"/>
                <w:szCs w:val="22"/>
              </w:rPr>
            </w:pPr>
          </w:p>
          <w:p w14:paraId="304BB232"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Bidder’s failure to submit the Authorization certificate duly signed in Original along with the Bid or subsequently pursuant to ITB Sub-Clause 21 .1 shall lead to outright rejection of the Bid.</w:t>
            </w:r>
          </w:p>
          <w:p w14:paraId="62FFF7E3" w14:textId="77777777" w:rsidR="00722257" w:rsidRPr="00BC61C6" w:rsidRDefault="00722257" w:rsidP="00722257">
            <w:pPr>
              <w:ind w:left="702" w:hanging="540"/>
              <w:jc w:val="both"/>
              <w:rPr>
                <w:rFonts w:ascii="Book Antiqua" w:hAnsi="Book Antiqua" w:cs="Arial"/>
                <w:b/>
                <w:bCs/>
                <w:sz w:val="22"/>
                <w:szCs w:val="22"/>
              </w:rPr>
            </w:pPr>
          </w:p>
          <w:p w14:paraId="10D5A37F" w14:textId="77777777" w:rsidR="00722257" w:rsidRPr="00BC61C6" w:rsidRDefault="00722257" w:rsidP="00722257">
            <w:pPr>
              <w:ind w:left="522" w:hanging="540"/>
              <w:jc w:val="both"/>
              <w:rPr>
                <w:rFonts w:ascii="Book Antiqua" w:hAnsi="Book Antiqua" w:cs="Arial"/>
                <w:sz w:val="22"/>
                <w:szCs w:val="22"/>
              </w:rPr>
            </w:pPr>
            <w:r w:rsidRPr="00BC61C6">
              <w:rPr>
                <w:rFonts w:ascii="Book Antiqua" w:hAnsi="Book Antiqua" w:cs="Arial"/>
                <w:b/>
                <w:bCs/>
                <w:sz w:val="22"/>
                <w:szCs w:val="22"/>
              </w:rPr>
              <w:t>(</w:t>
            </w:r>
            <w:r w:rsidR="00963769" w:rsidRPr="00BC61C6">
              <w:rPr>
                <w:rFonts w:ascii="Book Antiqua" w:hAnsi="Book Antiqua" w:cs="Arial"/>
                <w:b/>
                <w:bCs/>
                <w:sz w:val="22"/>
                <w:szCs w:val="22"/>
              </w:rPr>
              <w:t>y</w:t>
            </w:r>
            <w:r w:rsidRPr="00BC61C6">
              <w:rPr>
                <w:rFonts w:ascii="Book Antiqua" w:hAnsi="Book Antiqua" w:cs="Arial"/>
                <w:b/>
                <w:bCs/>
                <w:sz w:val="22"/>
                <w:szCs w:val="22"/>
              </w:rPr>
              <w:t>)  Attachment 2</w:t>
            </w:r>
            <w:r w:rsidR="00963769" w:rsidRPr="00BC61C6">
              <w:rPr>
                <w:rFonts w:ascii="Book Antiqua" w:hAnsi="Book Antiqua" w:cs="Arial"/>
                <w:b/>
                <w:bCs/>
                <w:sz w:val="22"/>
                <w:szCs w:val="22"/>
              </w:rPr>
              <w:t>4</w:t>
            </w:r>
            <w:r w:rsidRPr="00BC61C6">
              <w:rPr>
                <w:rFonts w:ascii="Book Antiqua" w:hAnsi="Book Antiqua" w:cs="Arial"/>
                <w:b/>
                <w:bCs/>
                <w:sz w:val="22"/>
                <w:szCs w:val="22"/>
              </w:rPr>
              <w:t>:</w:t>
            </w:r>
            <w:r w:rsidRPr="00BC61C6">
              <w:rPr>
                <w:rFonts w:ascii="Book Antiqua" w:hAnsi="Book Antiqua" w:cs="Arial"/>
                <w:b/>
                <w:bCs/>
                <w:sz w:val="22"/>
                <w:szCs w:val="22"/>
              </w:rPr>
              <w:tab/>
            </w:r>
            <w:r w:rsidRPr="00BC61C6">
              <w:rPr>
                <w:rFonts w:ascii="Book Antiqua" w:hAnsi="Book Antiqua" w:cs="Arial"/>
                <w:sz w:val="22"/>
                <w:szCs w:val="22"/>
              </w:rPr>
              <w:t xml:space="preserve">Affidavit of Self certification regarding Domestic Value Addition in Iron &amp; Steel Products </w:t>
            </w:r>
            <w:r w:rsidRPr="00BC61C6">
              <w:rPr>
                <w:rFonts w:ascii="Book Antiqua" w:hAnsi="Book Antiqua" w:cs="Arial"/>
                <w:i/>
                <w:iCs/>
                <w:sz w:val="22"/>
                <w:szCs w:val="22"/>
              </w:rPr>
              <w:t>(submission of Hard Copy in     ‘Original’)to be submitted on a non-judicial stamp paper of Rs. 100/-.</w:t>
            </w:r>
          </w:p>
          <w:p w14:paraId="6EEE056B" w14:textId="77777777" w:rsidR="00722257" w:rsidRPr="00BC61C6" w:rsidRDefault="00722257" w:rsidP="00722257">
            <w:pPr>
              <w:ind w:left="702" w:hanging="540"/>
              <w:jc w:val="both"/>
              <w:rPr>
                <w:rFonts w:ascii="Book Antiqua" w:hAnsi="Book Antiqua" w:cs="Arial"/>
                <w:sz w:val="22"/>
                <w:szCs w:val="22"/>
              </w:rPr>
            </w:pPr>
          </w:p>
          <w:p w14:paraId="3C52C23F"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4DF2C5C6" w14:textId="77777777" w:rsidR="00722257" w:rsidRPr="00BC61C6" w:rsidRDefault="00722257" w:rsidP="00722257">
            <w:pPr>
              <w:ind w:left="702" w:hanging="540"/>
              <w:jc w:val="both"/>
              <w:rPr>
                <w:rFonts w:ascii="Book Antiqua" w:hAnsi="Book Antiqua" w:cs="Arial"/>
                <w:sz w:val="22"/>
                <w:szCs w:val="22"/>
              </w:rPr>
            </w:pPr>
          </w:p>
          <w:p w14:paraId="759A236E" w14:textId="77777777" w:rsidR="00722257" w:rsidRPr="00BC61C6" w:rsidRDefault="00722257" w:rsidP="00722257">
            <w:pPr>
              <w:ind w:left="522" w:hanging="4"/>
              <w:jc w:val="both"/>
              <w:rPr>
                <w:rFonts w:ascii="Book Antiqua" w:hAnsi="Book Antiqua" w:cs="Arial"/>
                <w:sz w:val="22"/>
                <w:szCs w:val="22"/>
              </w:rPr>
            </w:pPr>
            <w:r w:rsidRPr="00BC61C6">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354E1F62" w14:textId="77777777" w:rsidR="00722257" w:rsidRPr="00BC61C6" w:rsidRDefault="00722257" w:rsidP="00722257">
            <w:pPr>
              <w:ind w:left="702" w:hanging="540"/>
              <w:jc w:val="both"/>
              <w:rPr>
                <w:rFonts w:ascii="Book Antiqua" w:hAnsi="Book Antiqua" w:cs="Arial"/>
                <w:sz w:val="22"/>
                <w:szCs w:val="22"/>
              </w:rPr>
            </w:pPr>
          </w:p>
          <w:p w14:paraId="1116C626" w14:textId="77777777" w:rsidR="00722257" w:rsidRPr="00BC61C6" w:rsidRDefault="00722257" w:rsidP="00722257">
            <w:pPr>
              <w:ind w:left="522" w:hanging="184"/>
              <w:jc w:val="both"/>
              <w:rPr>
                <w:rFonts w:ascii="Book Antiqua" w:hAnsi="Book Antiqua" w:cs="Arial"/>
                <w:sz w:val="22"/>
                <w:szCs w:val="22"/>
              </w:rPr>
            </w:pPr>
            <w:r w:rsidRPr="00BC61C6">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31BC6796" w14:textId="77777777" w:rsidR="00722257" w:rsidRPr="00BC61C6" w:rsidRDefault="00722257" w:rsidP="00722257">
            <w:pPr>
              <w:ind w:left="702" w:hanging="540"/>
              <w:jc w:val="both"/>
              <w:rPr>
                <w:rFonts w:ascii="Book Antiqua" w:hAnsi="Book Antiqua" w:cs="Arial"/>
                <w:sz w:val="22"/>
                <w:szCs w:val="22"/>
              </w:rPr>
            </w:pPr>
          </w:p>
          <w:p w14:paraId="23DEBFC8" w14:textId="77777777" w:rsidR="00722257" w:rsidRPr="00BC61C6" w:rsidRDefault="00722257" w:rsidP="00722257">
            <w:pPr>
              <w:ind w:left="522" w:hanging="4"/>
              <w:jc w:val="both"/>
              <w:rPr>
                <w:rFonts w:ascii="Book Antiqua" w:hAnsi="Book Antiqua" w:cs="Arial"/>
                <w:b/>
                <w:bCs/>
                <w:sz w:val="22"/>
                <w:szCs w:val="22"/>
              </w:rPr>
            </w:pPr>
            <w:r w:rsidRPr="00BC61C6">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r w:rsidRPr="00BC61C6">
              <w:rPr>
                <w:rFonts w:ascii="Book Antiqua" w:hAnsi="Book Antiqua" w:cs="Arial"/>
                <w:b/>
                <w:bCs/>
                <w:sz w:val="22"/>
                <w:szCs w:val="22"/>
              </w:rPr>
              <w:t>.</w:t>
            </w:r>
          </w:p>
          <w:p w14:paraId="337030C7" w14:textId="77777777" w:rsidR="00722257" w:rsidRPr="00BC61C6" w:rsidRDefault="00722257" w:rsidP="00722257">
            <w:pPr>
              <w:ind w:left="702" w:hanging="540"/>
              <w:jc w:val="both"/>
              <w:rPr>
                <w:rFonts w:ascii="Book Antiqua" w:hAnsi="Book Antiqua" w:cs="Arial"/>
                <w:b/>
                <w:bCs/>
                <w:sz w:val="22"/>
                <w:szCs w:val="22"/>
              </w:rPr>
            </w:pPr>
          </w:p>
          <w:p w14:paraId="720C02F4" w14:textId="77777777" w:rsidR="00963769" w:rsidRPr="00BC61C6" w:rsidRDefault="00963769" w:rsidP="00963769">
            <w:pPr>
              <w:ind w:left="522" w:hanging="522"/>
              <w:jc w:val="both"/>
              <w:rPr>
                <w:rFonts w:ascii="Book Antiqua" w:hAnsi="Book Antiqua" w:cs="Arial"/>
                <w:sz w:val="22"/>
                <w:szCs w:val="22"/>
              </w:rPr>
            </w:pPr>
            <w:r w:rsidRPr="00BC61C6">
              <w:rPr>
                <w:rFonts w:ascii="Book Antiqua" w:hAnsi="Book Antiqua" w:cs="Arial"/>
                <w:b/>
                <w:bCs/>
                <w:sz w:val="22"/>
                <w:szCs w:val="22"/>
              </w:rPr>
              <w:t>(z)</w:t>
            </w:r>
            <w:r w:rsidRPr="00BC61C6">
              <w:rPr>
                <w:rFonts w:ascii="Book Antiqua" w:hAnsi="Book Antiqua" w:cs="Arial"/>
                <w:b/>
                <w:bCs/>
                <w:sz w:val="22"/>
                <w:szCs w:val="22"/>
              </w:rPr>
              <w:tab/>
              <w:t xml:space="preserve">Attachment 25: </w:t>
            </w:r>
            <w:r w:rsidRPr="00BC61C6">
              <w:rPr>
                <w:rFonts w:ascii="Book Antiqua" w:hAnsi="Book Antiqua" w:cs="Arial"/>
                <w:sz w:val="22"/>
                <w:szCs w:val="22"/>
              </w:rPr>
              <w:t>Compliance to the process related to the e-RA Terms &amp; Conditions and the Business Rules governing the e-RA.</w:t>
            </w:r>
          </w:p>
          <w:p w14:paraId="51DA417A" w14:textId="77777777" w:rsidR="00963769" w:rsidRPr="00BC61C6" w:rsidRDefault="00963769" w:rsidP="00963769">
            <w:pPr>
              <w:ind w:left="702" w:hanging="702"/>
              <w:jc w:val="both"/>
              <w:rPr>
                <w:rFonts w:ascii="Book Antiqua" w:hAnsi="Book Antiqua" w:cs="Arial"/>
                <w:b/>
                <w:bCs/>
                <w:sz w:val="22"/>
                <w:szCs w:val="22"/>
              </w:rPr>
            </w:pPr>
          </w:p>
          <w:p w14:paraId="3D0EC275" w14:textId="2B246F4C" w:rsidR="00963769" w:rsidRPr="00BC61C6" w:rsidRDefault="00963769" w:rsidP="00963769">
            <w:pPr>
              <w:ind w:left="522" w:hanging="522"/>
              <w:jc w:val="both"/>
              <w:rPr>
                <w:rFonts w:ascii="Book Antiqua" w:eastAsia="Calibri" w:hAnsi="Book Antiqua" w:cs="Arial"/>
                <w:i/>
                <w:iCs/>
                <w:sz w:val="22"/>
                <w:szCs w:val="22"/>
                <w:lang w:val="en-IN"/>
              </w:rPr>
            </w:pPr>
            <w:r w:rsidRPr="00BC61C6">
              <w:rPr>
                <w:rFonts w:ascii="Book Antiqua" w:hAnsi="Book Antiqua" w:cs="Arial"/>
                <w:b/>
                <w:bCs/>
                <w:sz w:val="22"/>
                <w:szCs w:val="22"/>
              </w:rPr>
              <w:t xml:space="preserve">(aa) </w:t>
            </w:r>
            <w:r w:rsidRPr="00BC61C6">
              <w:rPr>
                <w:rFonts w:ascii="Book Antiqua" w:hAnsi="Book Antiqua" w:cs="Arial"/>
                <w:b/>
                <w:bCs/>
                <w:sz w:val="22"/>
                <w:szCs w:val="22"/>
              </w:rPr>
              <w:tab/>
              <w:t xml:space="preserve">Attachment 26: </w:t>
            </w:r>
            <w:r w:rsidRPr="00BC61C6">
              <w:rPr>
                <w:rFonts w:ascii="Book Antiqua" w:hAnsi="Book Antiqua" w:cs="Arial"/>
                <w:sz w:val="22"/>
                <w:szCs w:val="22"/>
              </w:rPr>
              <w:t xml:space="preserve">Declaration by the Bidder regarding events encountered pursuant to ITB Clause 2.1 </w:t>
            </w:r>
          </w:p>
          <w:p w14:paraId="7A46D3DF" w14:textId="77777777" w:rsidR="00963769" w:rsidRPr="00BC61C6" w:rsidRDefault="00963769" w:rsidP="00722257">
            <w:pPr>
              <w:ind w:left="702" w:hanging="540"/>
              <w:jc w:val="both"/>
              <w:rPr>
                <w:rFonts w:ascii="Book Antiqua" w:hAnsi="Book Antiqua" w:cs="Arial"/>
                <w:b/>
                <w:bCs/>
                <w:sz w:val="22"/>
                <w:szCs w:val="22"/>
              </w:rPr>
            </w:pPr>
          </w:p>
          <w:p w14:paraId="0A3B1C42" w14:textId="2FCE6DD5" w:rsidR="00722257" w:rsidRPr="00BC61C6" w:rsidRDefault="00722257" w:rsidP="00722257">
            <w:pPr>
              <w:pStyle w:val="Default"/>
              <w:ind w:left="522" w:hanging="522"/>
              <w:jc w:val="both"/>
              <w:rPr>
                <w:rFonts w:eastAsia="Calibri" w:cs="Arial"/>
                <w:i/>
                <w:iCs/>
                <w:sz w:val="22"/>
                <w:szCs w:val="22"/>
                <w:lang w:val="en-IN"/>
              </w:rPr>
            </w:pPr>
            <w:r w:rsidRPr="00BC61C6">
              <w:rPr>
                <w:rFonts w:cs="Arial"/>
                <w:b/>
                <w:sz w:val="22"/>
                <w:szCs w:val="22"/>
              </w:rPr>
              <w:t>(</w:t>
            </w:r>
            <w:r w:rsidR="00D65FEC" w:rsidRPr="00BC61C6">
              <w:rPr>
                <w:rFonts w:cs="Arial"/>
                <w:b/>
                <w:bCs/>
                <w:sz w:val="22"/>
                <w:szCs w:val="22"/>
              </w:rPr>
              <w:t>ab</w:t>
            </w:r>
            <w:r w:rsidRPr="00BC61C6">
              <w:rPr>
                <w:rFonts w:cs="Arial"/>
                <w:b/>
                <w:bCs/>
                <w:sz w:val="22"/>
                <w:szCs w:val="22"/>
              </w:rPr>
              <w:t xml:space="preserve">) Attachment 27: </w:t>
            </w:r>
            <w:r w:rsidRPr="00BC61C6">
              <w:rPr>
                <w:rFonts w:cs="Arial"/>
                <w:sz w:val="22"/>
                <w:szCs w:val="22"/>
              </w:rPr>
              <w:t>Certification by the Bidder as per DoE Order in line with ITB Clause 2.1</w:t>
            </w:r>
          </w:p>
          <w:p w14:paraId="18B7C866" w14:textId="77777777" w:rsidR="00BB6EB1" w:rsidRPr="00BC61C6" w:rsidRDefault="00BB6EB1" w:rsidP="00722257">
            <w:pPr>
              <w:pStyle w:val="Default"/>
              <w:ind w:left="522" w:hanging="522"/>
              <w:jc w:val="both"/>
              <w:rPr>
                <w:rFonts w:eastAsia="Calibri" w:cs="Arial"/>
                <w:i/>
                <w:iCs/>
                <w:sz w:val="22"/>
                <w:szCs w:val="22"/>
                <w:lang w:val="en-IN"/>
              </w:rPr>
            </w:pPr>
          </w:p>
          <w:p w14:paraId="5D8FC247" w14:textId="61ECED78" w:rsidR="00722257" w:rsidRPr="00BC61C6" w:rsidRDefault="00BB6EB1" w:rsidP="00545046">
            <w:pPr>
              <w:pStyle w:val="Heading1"/>
              <w:ind w:left="520" w:hanging="520"/>
              <w:jc w:val="both"/>
              <w:rPr>
                <w:rFonts w:cs="Book Antiqua"/>
                <w:b w:val="0"/>
                <w:color w:val="000000"/>
                <w:lang w:bidi="hi-IN"/>
              </w:rPr>
            </w:pPr>
            <w:r w:rsidRPr="00BC61C6">
              <w:rPr>
                <w:rFonts w:cs="Book Antiqua"/>
                <w:bCs w:val="0"/>
                <w:color w:val="000000"/>
                <w:lang w:bidi="hi-IN"/>
              </w:rPr>
              <w:t>(</w:t>
            </w:r>
            <w:r w:rsidR="00D65FEC" w:rsidRPr="00BC61C6">
              <w:rPr>
                <w:rFonts w:cs="Book Antiqua"/>
                <w:bCs w:val="0"/>
                <w:color w:val="000000"/>
                <w:lang w:bidi="hi-IN"/>
              </w:rPr>
              <w:t>ac</w:t>
            </w:r>
            <w:r w:rsidRPr="00BC61C6">
              <w:rPr>
                <w:rFonts w:cs="Book Antiqua"/>
                <w:bCs w:val="0"/>
                <w:color w:val="000000"/>
                <w:lang w:bidi="hi-IN"/>
              </w:rPr>
              <w:t>) Attachment 28:</w:t>
            </w:r>
            <w:r w:rsidRPr="00BC61C6">
              <w:rPr>
                <w:rFonts w:cs="Book Antiqua"/>
                <w:b w:val="0"/>
                <w:color w:val="000000"/>
                <w:lang w:bidi="hi-IN"/>
              </w:rPr>
              <w:t xml:space="preserve"> Bid Securing Declaration to be submitted by the Bidder.</w:t>
            </w:r>
          </w:p>
          <w:p w14:paraId="6F1CF3BC" w14:textId="77777777" w:rsidR="00963769" w:rsidRPr="00BC61C6" w:rsidRDefault="00963769" w:rsidP="00963769">
            <w:pPr>
              <w:rPr>
                <w:sz w:val="22"/>
                <w:szCs w:val="22"/>
                <w:lang w:bidi="hi-IN"/>
              </w:rPr>
            </w:pPr>
          </w:p>
        </w:tc>
      </w:tr>
      <w:tr w:rsidR="00FC65C9" w:rsidRPr="00BC61C6" w14:paraId="4CEFCFB2" w14:textId="77777777" w:rsidTr="00722257">
        <w:trPr>
          <w:trHeight w:val="260"/>
        </w:trPr>
        <w:tc>
          <w:tcPr>
            <w:tcW w:w="630" w:type="dxa"/>
            <w:tcBorders>
              <w:right w:val="single" w:sz="4" w:space="0" w:color="auto"/>
            </w:tcBorders>
          </w:tcPr>
          <w:p w14:paraId="6C08E0D0" w14:textId="77777777" w:rsidR="00FC65C9" w:rsidRPr="00BC61C6" w:rsidRDefault="00FC65C9" w:rsidP="00FC65C9">
            <w:pPr>
              <w:numPr>
                <w:ilvl w:val="0"/>
                <w:numId w:val="1"/>
              </w:numPr>
              <w:jc w:val="both"/>
              <w:rPr>
                <w:rFonts w:ascii="Book Antiqua" w:hAnsi="Book Antiqua" w:cs="Arial"/>
                <w:sz w:val="22"/>
                <w:szCs w:val="22"/>
              </w:rPr>
            </w:pPr>
          </w:p>
        </w:tc>
        <w:tc>
          <w:tcPr>
            <w:tcW w:w="1530" w:type="dxa"/>
            <w:tcBorders>
              <w:right w:val="single" w:sz="4" w:space="0" w:color="auto"/>
            </w:tcBorders>
          </w:tcPr>
          <w:p w14:paraId="2BA584DF" w14:textId="2568CD91" w:rsidR="00FC65C9" w:rsidRPr="00BC61C6" w:rsidRDefault="00FC65C9" w:rsidP="00FC65C9">
            <w:pPr>
              <w:rPr>
                <w:rFonts w:ascii="Book Antiqua" w:hAnsi="Book Antiqua" w:cs="Arial"/>
                <w:sz w:val="22"/>
                <w:szCs w:val="22"/>
              </w:rPr>
            </w:pPr>
            <w:r w:rsidRPr="00BC61C6">
              <w:rPr>
                <w:rFonts w:ascii="Book Antiqua" w:hAnsi="Book Antiqua" w:cs="Arial"/>
                <w:sz w:val="22"/>
                <w:szCs w:val="22"/>
              </w:rPr>
              <w:t>ITB 11.4(b)</w:t>
            </w:r>
          </w:p>
        </w:tc>
        <w:tc>
          <w:tcPr>
            <w:tcW w:w="7560" w:type="dxa"/>
            <w:tcBorders>
              <w:left w:val="single" w:sz="4" w:space="0" w:color="auto"/>
            </w:tcBorders>
          </w:tcPr>
          <w:p w14:paraId="1E9B189D" w14:textId="77777777" w:rsidR="00FC65C9" w:rsidRPr="00BC61C6" w:rsidRDefault="00FC65C9" w:rsidP="00FC65C9">
            <w:pPr>
              <w:jc w:val="both"/>
              <w:rPr>
                <w:rFonts w:ascii="Book Antiqua" w:hAnsi="Book Antiqua" w:cs="Arial"/>
                <w:b/>
                <w:bCs/>
                <w:sz w:val="22"/>
                <w:szCs w:val="22"/>
              </w:rPr>
            </w:pPr>
            <w:r w:rsidRPr="00BC61C6">
              <w:rPr>
                <w:rFonts w:ascii="Book Antiqua" w:hAnsi="Book Antiqua" w:cs="Arial"/>
                <w:b/>
                <w:bCs/>
                <w:sz w:val="22"/>
                <w:szCs w:val="22"/>
              </w:rPr>
              <w:t>Replacing ITB Clause 11.4(b) with the following:</w:t>
            </w:r>
          </w:p>
          <w:p w14:paraId="3F0BF103" w14:textId="77777777" w:rsidR="00FC65C9" w:rsidRPr="00BC61C6" w:rsidRDefault="00FC65C9" w:rsidP="00FC65C9">
            <w:pPr>
              <w:jc w:val="both"/>
              <w:rPr>
                <w:rFonts w:ascii="Book Antiqua" w:hAnsi="Book Antiqua" w:cs="Arial"/>
                <w:b/>
                <w:bCs/>
                <w:sz w:val="22"/>
                <w:szCs w:val="22"/>
              </w:rPr>
            </w:pPr>
          </w:p>
          <w:p w14:paraId="4829DFD9" w14:textId="77777777" w:rsidR="00FC65C9" w:rsidRPr="00BC61C6" w:rsidRDefault="00FC65C9" w:rsidP="00FC65C9">
            <w:pPr>
              <w:jc w:val="both"/>
              <w:rPr>
                <w:rFonts w:ascii="Book Antiqua" w:hAnsi="Book Antiqua" w:cs="Arial"/>
                <w:sz w:val="22"/>
                <w:szCs w:val="22"/>
              </w:rPr>
            </w:pPr>
            <w:r w:rsidRPr="00BC61C6">
              <w:rPr>
                <w:rFonts w:ascii="Book Antiqua" w:hAnsi="Book Antiqua" w:cs="Arial"/>
                <w:sz w:val="22"/>
                <w:szCs w:val="22"/>
              </w:rPr>
              <w:t xml:space="preserve">Local/inland transportation, In-transit insurance, loading </w:t>
            </w:r>
            <w:r w:rsidRPr="00BC61C6">
              <w:rPr>
                <w:rFonts w:ascii="Book Antiqua" w:hAnsi="Book Antiqua" w:cs="Arial"/>
                <w:b/>
                <w:bCs/>
                <w:sz w:val="22"/>
                <w:szCs w:val="22"/>
              </w:rPr>
              <w:t>and unloading</w:t>
            </w:r>
            <w:r w:rsidRPr="00BC61C6">
              <w:rPr>
                <w:rFonts w:ascii="Book Antiqua" w:hAnsi="Book Antiqua" w:cs="Arial"/>
                <w:sz w:val="22"/>
                <w:szCs w:val="22"/>
              </w:rPr>
              <w:t xml:space="preserve"> of the Plant and Equipment including mandatory spares to be supplied shall be quoted separately in Schedule 2, as composite supply of services, with local/inland transportation being the Principal Supply. It is the Purchaser’s understanding that as per extant provisions, on the charges for supply of services related to Inland transportation, In-transit insurance, loading </w:t>
            </w:r>
            <w:r w:rsidRPr="00BC61C6">
              <w:rPr>
                <w:rFonts w:ascii="Book Antiqua" w:hAnsi="Book Antiqua" w:cs="Arial"/>
                <w:b/>
                <w:bCs/>
                <w:sz w:val="22"/>
                <w:szCs w:val="22"/>
              </w:rPr>
              <w:t>and unloading</w:t>
            </w:r>
            <w:r w:rsidRPr="00BC61C6">
              <w:rPr>
                <w:rFonts w:ascii="Book Antiqua" w:hAnsi="Book Antiqua" w:cs="Arial"/>
                <w:sz w:val="22"/>
                <w:szCs w:val="22"/>
              </w:rPr>
              <w:t xml:space="preserve"> by the Bidder to the Purchaser, GST is not payable. The Bidder is, however, advised to check the position from their own sources. If payable, the same shall be to the Bidder’s account and Purchaser shall not reimburse any GST on this account.</w:t>
            </w:r>
          </w:p>
          <w:p w14:paraId="097D66EB" w14:textId="77777777" w:rsidR="00FC65C9" w:rsidRPr="00BC61C6" w:rsidRDefault="00FC65C9" w:rsidP="00FC65C9">
            <w:pPr>
              <w:jc w:val="both"/>
              <w:rPr>
                <w:rFonts w:ascii="Book Antiqua" w:hAnsi="Book Antiqua" w:cs="Arial"/>
                <w:sz w:val="22"/>
                <w:szCs w:val="22"/>
              </w:rPr>
            </w:pPr>
          </w:p>
          <w:p w14:paraId="37FD41EF" w14:textId="71533E41" w:rsidR="00D5016A" w:rsidRPr="00BC61C6" w:rsidRDefault="00FC65C9" w:rsidP="00FC65C9">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lang w:bidi="hi-IN"/>
              </w:rPr>
              <w:t xml:space="preserve">Note: </w:t>
            </w:r>
            <w:r w:rsidR="00D5016A" w:rsidRPr="00BC61C6">
              <w:rPr>
                <w:rFonts w:ascii="Book Antiqua" w:hAnsi="Book Antiqua" w:cs="Arial"/>
                <w:b/>
                <w:bCs/>
                <w:sz w:val="22"/>
                <w:szCs w:val="22"/>
                <w:lang w:bidi="hi-IN"/>
              </w:rPr>
              <w:t>Bidders are required to quote Local</w:t>
            </w:r>
            <w:r w:rsidR="00A94038" w:rsidRPr="00BC61C6">
              <w:rPr>
                <w:rFonts w:ascii="Book Antiqua" w:hAnsi="Book Antiqua" w:cs="Arial"/>
                <w:b/>
                <w:bCs/>
                <w:sz w:val="22"/>
                <w:szCs w:val="22"/>
                <w:lang w:bidi="hi-IN"/>
              </w:rPr>
              <w:t xml:space="preserve"> T</w:t>
            </w:r>
            <w:r w:rsidR="00D5016A" w:rsidRPr="00BC61C6">
              <w:rPr>
                <w:rFonts w:ascii="Book Antiqua" w:hAnsi="Book Antiqua" w:cs="Arial"/>
                <w:b/>
                <w:bCs/>
                <w:sz w:val="22"/>
                <w:szCs w:val="22"/>
              </w:rPr>
              <w:t xml:space="preserve">ransportation, In-transit insurance, loading and unloading </w:t>
            </w:r>
            <w:r w:rsidR="00D5016A" w:rsidRPr="00BC61C6">
              <w:rPr>
                <w:rFonts w:ascii="Book Antiqua" w:hAnsi="Book Antiqua" w:cs="Arial"/>
                <w:b/>
                <w:bCs/>
                <w:sz w:val="22"/>
                <w:szCs w:val="22"/>
                <w:lang w:bidi="hi-IN"/>
              </w:rPr>
              <w:t>(F&amp;I) charges under Schedule-2 on unit per KM basis.</w:t>
            </w:r>
            <w:r w:rsidR="00771AFA" w:rsidRPr="00BC61C6">
              <w:rPr>
                <w:rFonts w:ascii="Book Antiqua" w:hAnsi="Book Antiqua" w:cs="Arial"/>
                <w:b/>
                <w:bCs/>
                <w:sz w:val="22"/>
                <w:szCs w:val="22"/>
                <w:lang w:bidi="hi-IN"/>
              </w:rPr>
              <w:t xml:space="preserve"> The F&amp;I charges for 500 KM shall be used for bid evaluation.</w:t>
            </w:r>
            <w:r w:rsidR="00D5016A" w:rsidRPr="00BC61C6">
              <w:rPr>
                <w:rFonts w:ascii="Book Antiqua" w:hAnsi="Book Antiqua" w:cs="Arial"/>
                <w:b/>
                <w:bCs/>
                <w:sz w:val="22"/>
                <w:szCs w:val="22"/>
                <w:lang w:bidi="hi-IN"/>
              </w:rPr>
              <w:t xml:space="preserve"> </w:t>
            </w:r>
          </w:p>
          <w:p w14:paraId="23D0CBD4" w14:textId="77777777" w:rsidR="00D5016A" w:rsidRPr="00BC61C6" w:rsidRDefault="00D5016A" w:rsidP="00FC65C9">
            <w:pPr>
              <w:autoSpaceDE w:val="0"/>
              <w:autoSpaceDN w:val="0"/>
              <w:adjustRightInd w:val="0"/>
              <w:jc w:val="both"/>
              <w:rPr>
                <w:rFonts w:ascii="Book Antiqua" w:hAnsi="Book Antiqua" w:cs="Arial"/>
                <w:b/>
                <w:bCs/>
                <w:sz w:val="22"/>
                <w:szCs w:val="22"/>
                <w:lang w:bidi="hi-IN"/>
              </w:rPr>
            </w:pPr>
          </w:p>
          <w:p w14:paraId="71907227" w14:textId="66DAF607" w:rsidR="00FC65C9" w:rsidRPr="00BC61C6" w:rsidRDefault="00771AFA" w:rsidP="00FC65C9">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lang w:bidi="hi-IN"/>
              </w:rPr>
              <w:t>However, the payment of the F&amp;I Charges shall be made on actual distance basis</w:t>
            </w:r>
            <w:r w:rsidR="00FC65C9" w:rsidRPr="00BC61C6">
              <w:rPr>
                <w:rFonts w:ascii="Book Antiqua" w:hAnsi="Book Antiqua" w:cs="Arial"/>
                <w:b/>
                <w:bCs/>
                <w:sz w:val="22"/>
                <w:szCs w:val="22"/>
                <w:lang w:bidi="hi-IN"/>
              </w:rPr>
              <w:t xml:space="preserve">. The computation of the actual distance travelled, shall be based on the shortest feasible distance by National Highway, State Highway or other roads, in the order of preference, as indicated on such resources as Internet websites like Google Maps, Map my India. </w:t>
            </w:r>
          </w:p>
          <w:p w14:paraId="4D7823F3" w14:textId="77777777" w:rsidR="00FC65C9" w:rsidRPr="00BC61C6" w:rsidRDefault="00FC65C9" w:rsidP="00FC65C9">
            <w:pPr>
              <w:autoSpaceDE w:val="0"/>
              <w:autoSpaceDN w:val="0"/>
              <w:adjustRightInd w:val="0"/>
              <w:jc w:val="both"/>
              <w:rPr>
                <w:rFonts w:ascii="Book Antiqua" w:hAnsi="Book Antiqua" w:cs="Arial"/>
                <w:b/>
                <w:bCs/>
                <w:sz w:val="22"/>
                <w:szCs w:val="22"/>
                <w:lang w:bidi="hi-IN"/>
              </w:rPr>
            </w:pPr>
          </w:p>
          <w:p w14:paraId="1507FCC5" w14:textId="77777777" w:rsidR="00FC65C9" w:rsidRPr="00BC61C6" w:rsidRDefault="00FC65C9" w:rsidP="00FC65C9">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lang w:bidi="hi-IN"/>
              </w:rPr>
              <w:t>Further,</w:t>
            </w:r>
          </w:p>
          <w:p w14:paraId="6E78BCB9" w14:textId="77777777" w:rsidR="00FC65C9" w:rsidRPr="00BC61C6" w:rsidRDefault="00FC65C9" w:rsidP="00FC65C9">
            <w:pPr>
              <w:pStyle w:val="ListParagraph"/>
              <w:tabs>
                <w:tab w:val="left" w:pos="270"/>
              </w:tabs>
              <w:ind w:left="0"/>
              <w:jc w:val="both"/>
              <w:rPr>
                <w:rFonts w:ascii="Book Antiqua" w:hAnsi="Book Antiqua" w:cs="Arial"/>
                <w:b/>
                <w:bCs/>
                <w:sz w:val="22"/>
                <w:szCs w:val="22"/>
              </w:rPr>
            </w:pPr>
            <w:r w:rsidRPr="00BC61C6">
              <w:rPr>
                <w:rFonts w:ascii="Book Antiqua" w:hAnsi="Book Antiqua"/>
                <w:b/>
                <w:bCs/>
                <w:sz w:val="22"/>
                <w:szCs w:val="22"/>
              </w:rPr>
              <w:t>(a)</w:t>
            </w:r>
            <w:r w:rsidRPr="00BC61C6">
              <w:rPr>
                <w:rFonts w:ascii="Book Antiqua" w:hAnsi="Book Antiqua"/>
                <w:sz w:val="22"/>
                <w:szCs w:val="22"/>
              </w:rPr>
              <w:t xml:space="preserve"> </w:t>
            </w:r>
            <w:r w:rsidRPr="00BC61C6">
              <w:rPr>
                <w:rFonts w:ascii="Book Antiqua" w:hAnsi="Book Antiqua" w:cs="Arial"/>
                <w:b/>
                <w:bCs/>
                <w:sz w:val="22"/>
                <w:szCs w:val="22"/>
              </w:rPr>
              <w:t xml:space="preserve">If the bidder proposes more than one plant in their bid </w:t>
            </w:r>
          </w:p>
          <w:p w14:paraId="28ECF706" w14:textId="77777777" w:rsidR="00FC65C9" w:rsidRPr="00BC61C6" w:rsidRDefault="00FC65C9" w:rsidP="00FC65C9">
            <w:pPr>
              <w:pStyle w:val="ListParagraph"/>
              <w:tabs>
                <w:tab w:val="left" w:pos="270"/>
              </w:tabs>
              <w:ind w:left="1140"/>
              <w:jc w:val="both"/>
              <w:rPr>
                <w:rFonts w:ascii="Book Antiqua" w:hAnsi="Book Antiqua" w:cs="Arial"/>
                <w:b/>
                <w:bCs/>
                <w:sz w:val="22"/>
                <w:szCs w:val="22"/>
              </w:rPr>
            </w:pPr>
            <w:r w:rsidRPr="00BC61C6">
              <w:rPr>
                <w:rFonts w:ascii="Book Antiqua" w:hAnsi="Book Antiqua" w:cs="Arial"/>
                <w:b/>
                <w:bCs/>
                <w:sz w:val="22"/>
                <w:szCs w:val="22"/>
              </w:rPr>
              <w:t xml:space="preserve">or </w:t>
            </w:r>
          </w:p>
          <w:p w14:paraId="25CD77B9" w14:textId="77777777" w:rsidR="00FC65C9" w:rsidRPr="00BC61C6" w:rsidRDefault="00FC65C9" w:rsidP="00FC65C9">
            <w:pPr>
              <w:pStyle w:val="ListParagraph"/>
              <w:tabs>
                <w:tab w:val="left" w:pos="270"/>
              </w:tabs>
              <w:ind w:left="426" w:hanging="426"/>
              <w:jc w:val="both"/>
              <w:rPr>
                <w:rFonts w:ascii="Book Antiqua" w:hAnsi="Book Antiqua" w:cs="Arial"/>
                <w:b/>
                <w:bCs/>
                <w:sz w:val="22"/>
                <w:szCs w:val="22"/>
              </w:rPr>
            </w:pPr>
            <w:r w:rsidRPr="00BC61C6">
              <w:rPr>
                <w:rFonts w:ascii="Book Antiqua" w:hAnsi="Book Antiqua" w:cs="Arial"/>
                <w:b/>
                <w:bCs/>
                <w:sz w:val="22"/>
                <w:szCs w:val="22"/>
              </w:rPr>
              <w:t xml:space="preserve">(b) during execution of contract the contractor supplies from any plant other than those proposed in their bid, </w:t>
            </w:r>
          </w:p>
          <w:p w14:paraId="5676C62D" w14:textId="77777777" w:rsidR="00FC65C9" w:rsidRPr="00BC61C6" w:rsidRDefault="00FC65C9" w:rsidP="00FC65C9">
            <w:pPr>
              <w:tabs>
                <w:tab w:val="left" w:pos="270"/>
              </w:tabs>
              <w:ind w:left="540" w:hanging="360"/>
              <w:jc w:val="both"/>
              <w:rPr>
                <w:rFonts w:ascii="Book Antiqua" w:hAnsi="Book Antiqua" w:cs="Arial"/>
                <w:b/>
                <w:bCs/>
                <w:sz w:val="22"/>
                <w:szCs w:val="22"/>
                <w:lang w:bidi="hi-IN"/>
              </w:rPr>
            </w:pPr>
          </w:p>
          <w:p w14:paraId="21B28607" w14:textId="374094FF" w:rsidR="00FC65C9" w:rsidRPr="00BC61C6" w:rsidRDefault="00FC65C9" w:rsidP="00FC65C9">
            <w:pPr>
              <w:jc w:val="both"/>
              <w:rPr>
                <w:rFonts w:ascii="Book Antiqua" w:hAnsi="Book Antiqua" w:cs="Arial"/>
                <w:b/>
                <w:bCs/>
                <w:sz w:val="22"/>
                <w:szCs w:val="22"/>
                <w:lang w:bidi="hi-IN"/>
              </w:rPr>
            </w:pPr>
            <w:r w:rsidRPr="00BC61C6">
              <w:rPr>
                <w:rFonts w:ascii="Book Antiqua" w:hAnsi="Book Antiqua" w:cs="Arial"/>
                <w:b/>
                <w:bCs/>
                <w:sz w:val="22"/>
                <w:szCs w:val="22"/>
                <w:lang w:bidi="hi-IN"/>
              </w:rPr>
              <w:t>the payment of Freight and Insurance (F&amp;I) charges shall be limited based on the distance between the nearest approved plant (</w:t>
            </w:r>
            <w:r w:rsidRPr="00BC61C6">
              <w:rPr>
                <w:rFonts w:ascii="Book Antiqua" w:hAnsi="Book Antiqua" w:cs="Arial"/>
                <w:b/>
                <w:bCs/>
                <w:i/>
                <w:iCs/>
                <w:sz w:val="22"/>
                <w:szCs w:val="22"/>
                <w:lang w:bidi="hi-IN"/>
              </w:rPr>
              <w:t>as per (a)/(b) above</w:t>
            </w:r>
            <w:r w:rsidRPr="00BC61C6">
              <w:rPr>
                <w:rFonts w:ascii="Book Antiqua" w:hAnsi="Book Antiqua" w:cs="Arial"/>
                <w:b/>
                <w:bCs/>
                <w:sz w:val="22"/>
                <w:szCs w:val="22"/>
                <w:lang w:bidi="hi-IN"/>
              </w:rPr>
              <w:t>) and the consignee location.</w:t>
            </w:r>
          </w:p>
          <w:p w14:paraId="07E73BDA" w14:textId="730494BA" w:rsidR="00FC65C9" w:rsidRPr="00BC61C6" w:rsidRDefault="00FC65C9" w:rsidP="00FC65C9">
            <w:pPr>
              <w:jc w:val="both"/>
              <w:rPr>
                <w:rFonts w:ascii="Book Antiqua" w:hAnsi="Book Antiqua" w:cs="Arial"/>
                <w:b/>
                <w:bCs/>
                <w:snapToGrid w:val="0"/>
                <w:sz w:val="22"/>
                <w:szCs w:val="22"/>
              </w:rPr>
            </w:pPr>
          </w:p>
        </w:tc>
      </w:tr>
      <w:tr w:rsidR="002C44A9" w:rsidRPr="00BC61C6" w14:paraId="1676ED43" w14:textId="77777777" w:rsidTr="00722257">
        <w:trPr>
          <w:trHeight w:val="260"/>
        </w:trPr>
        <w:tc>
          <w:tcPr>
            <w:tcW w:w="630" w:type="dxa"/>
            <w:tcBorders>
              <w:right w:val="single" w:sz="4" w:space="0" w:color="auto"/>
            </w:tcBorders>
          </w:tcPr>
          <w:p w14:paraId="201FF6AA" w14:textId="77777777" w:rsidR="002C44A9" w:rsidRPr="00BC61C6" w:rsidRDefault="002C44A9" w:rsidP="00FC65C9">
            <w:pPr>
              <w:numPr>
                <w:ilvl w:val="0"/>
                <w:numId w:val="1"/>
              </w:numPr>
              <w:jc w:val="both"/>
              <w:rPr>
                <w:rFonts w:ascii="Book Antiqua" w:hAnsi="Book Antiqua" w:cs="Arial"/>
                <w:sz w:val="22"/>
                <w:szCs w:val="22"/>
              </w:rPr>
            </w:pPr>
          </w:p>
        </w:tc>
        <w:tc>
          <w:tcPr>
            <w:tcW w:w="1530" w:type="dxa"/>
            <w:tcBorders>
              <w:right w:val="single" w:sz="4" w:space="0" w:color="auto"/>
            </w:tcBorders>
          </w:tcPr>
          <w:p w14:paraId="05469B7F" w14:textId="49C0A3B1" w:rsidR="002C44A9" w:rsidRPr="00BC61C6" w:rsidRDefault="002C44A9" w:rsidP="00FC65C9">
            <w:pPr>
              <w:rPr>
                <w:rFonts w:ascii="Book Antiqua" w:hAnsi="Book Antiqua" w:cs="Arial"/>
                <w:sz w:val="22"/>
                <w:szCs w:val="22"/>
              </w:rPr>
            </w:pPr>
            <w:r>
              <w:rPr>
                <w:rFonts w:ascii="Book Antiqua" w:hAnsi="Book Antiqua" w:cs="Arial"/>
                <w:sz w:val="22"/>
                <w:szCs w:val="22"/>
              </w:rPr>
              <w:t>ITB 11.4 (c)</w:t>
            </w:r>
          </w:p>
        </w:tc>
        <w:tc>
          <w:tcPr>
            <w:tcW w:w="7560" w:type="dxa"/>
            <w:tcBorders>
              <w:left w:val="single" w:sz="4" w:space="0" w:color="auto"/>
            </w:tcBorders>
          </w:tcPr>
          <w:p w14:paraId="18046422" w14:textId="27C2889D" w:rsidR="006A5D9C" w:rsidRDefault="006A5D9C" w:rsidP="006A5D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A5D9C">
              <w:rPr>
                <w:rFonts w:ascii="Book Antiqua" w:hAnsi="Book Antiqua" w:cs="Arial"/>
                <w:b/>
                <w:bCs/>
                <w:sz w:val="22"/>
                <w:szCs w:val="22"/>
                <w:lang w:val="en-GB"/>
              </w:rPr>
              <w:t xml:space="preserve">Replace Clause ITB </w:t>
            </w:r>
            <w:r>
              <w:rPr>
                <w:rFonts w:ascii="Book Antiqua" w:hAnsi="Book Antiqua" w:cs="Arial"/>
                <w:b/>
                <w:bCs/>
                <w:sz w:val="22"/>
                <w:szCs w:val="22"/>
                <w:lang w:val="en-GB"/>
              </w:rPr>
              <w:t>11.4 (c)</w:t>
            </w:r>
            <w:r w:rsidRPr="006A5D9C">
              <w:rPr>
                <w:rFonts w:ascii="Book Antiqua" w:hAnsi="Book Antiqua" w:cs="Arial"/>
                <w:b/>
                <w:bCs/>
                <w:sz w:val="22"/>
                <w:szCs w:val="22"/>
                <w:lang w:val="en-GB"/>
              </w:rPr>
              <w:t xml:space="preserve"> with the following:</w:t>
            </w:r>
          </w:p>
          <w:p w14:paraId="0CC934BC" w14:textId="77777777" w:rsidR="006A5D9C" w:rsidRDefault="006A5D9C" w:rsidP="006A5D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6CF3E3A8" w14:textId="279DD506" w:rsidR="006A5D9C" w:rsidRPr="00725D3F" w:rsidRDefault="00725D3F" w:rsidP="00725D3F">
            <w:pPr>
              <w:jc w:val="both"/>
              <w:rPr>
                <w:rFonts w:ascii="Book Antiqua" w:hAnsi="Book Antiqua" w:cs="Arial"/>
                <w:sz w:val="22"/>
                <w:szCs w:val="22"/>
              </w:rPr>
            </w:pPr>
            <w:bookmarkStart w:id="2" w:name="_Hlk138088776"/>
            <w:r w:rsidRPr="00B76945">
              <w:rPr>
                <w:rFonts w:ascii="Book Antiqua" w:hAnsi="Book Antiqua" w:cs="Arial"/>
                <w:sz w:val="22"/>
                <w:szCs w:val="22"/>
              </w:rPr>
              <w:t xml:space="preserve">Erection of erectable items as per </w:t>
            </w:r>
            <w:r w:rsidRPr="00B76945">
              <w:rPr>
                <w:rFonts w:ascii="Book Antiqua" w:hAnsi="Book Antiqua" w:cs="Arial"/>
                <w:b/>
                <w:bCs/>
                <w:sz w:val="22"/>
                <w:szCs w:val="22"/>
              </w:rPr>
              <w:t>Delivery Instruction</w:t>
            </w:r>
            <w:r>
              <w:rPr>
                <w:rFonts w:ascii="Book Antiqua" w:hAnsi="Book Antiqua" w:cs="Arial"/>
                <w:b/>
                <w:bCs/>
                <w:sz w:val="22"/>
                <w:szCs w:val="22"/>
              </w:rPr>
              <w:t xml:space="preserve"> (</w:t>
            </w:r>
            <w:r w:rsidRPr="00B76945">
              <w:rPr>
                <w:rFonts w:ascii="Book Antiqua" w:hAnsi="Book Antiqua" w:cs="Arial"/>
                <w:b/>
                <w:bCs/>
                <w:sz w:val="22"/>
                <w:szCs w:val="22"/>
              </w:rPr>
              <w:t>s</w:t>
            </w:r>
            <w:r>
              <w:rPr>
                <w:rFonts w:ascii="Book Antiqua" w:hAnsi="Book Antiqua" w:cs="Arial"/>
                <w:b/>
                <w:bCs/>
                <w:sz w:val="22"/>
                <w:szCs w:val="22"/>
              </w:rPr>
              <w:t>)</w:t>
            </w:r>
            <w:r w:rsidRPr="00B76945">
              <w:rPr>
                <w:rFonts w:ascii="Book Antiqua" w:hAnsi="Book Antiqua" w:cs="Arial"/>
                <w:sz w:val="22"/>
                <w:szCs w:val="22"/>
              </w:rPr>
              <w:t xml:space="preserve"> at POWERGRID site/Region, shall be executed through a separate package, as per project requirement. Supervision of Erection work as well as Testing &amp; Commissioning at site/Region shall be </w:t>
            </w:r>
            <w:r>
              <w:rPr>
                <w:rFonts w:ascii="Book Antiqua" w:hAnsi="Book Antiqua" w:cs="Arial"/>
                <w:sz w:val="22"/>
                <w:szCs w:val="22"/>
              </w:rPr>
              <w:t xml:space="preserve">under </w:t>
            </w:r>
            <w:r w:rsidRPr="00B76945">
              <w:rPr>
                <w:rFonts w:ascii="Book Antiqua" w:hAnsi="Book Antiqua" w:cs="Arial"/>
                <w:sz w:val="22"/>
                <w:szCs w:val="22"/>
              </w:rPr>
              <w:t xml:space="preserve">scope of work </w:t>
            </w:r>
            <w:r>
              <w:rPr>
                <w:rFonts w:ascii="Book Antiqua" w:hAnsi="Book Antiqua" w:cs="Arial"/>
                <w:sz w:val="22"/>
                <w:szCs w:val="22"/>
              </w:rPr>
              <w:t xml:space="preserve">of </w:t>
            </w:r>
            <w:r w:rsidRPr="00B76945">
              <w:rPr>
                <w:rFonts w:ascii="Book Antiqua" w:hAnsi="Book Antiqua" w:cs="Arial"/>
                <w:sz w:val="22"/>
                <w:szCs w:val="22"/>
              </w:rPr>
              <w:t xml:space="preserve">the subject </w:t>
            </w:r>
            <w:r w:rsidRPr="00B76945">
              <w:rPr>
                <w:rFonts w:ascii="Book Antiqua" w:hAnsi="Book Antiqua" w:cs="Arial"/>
                <w:sz w:val="22"/>
                <w:szCs w:val="22"/>
              </w:rPr>
              <w:lastRenderedPageBreak/>
              <w:t xml:space="preserve">package. </w:t>
            </w:r>
            <w:bookmarkEnd w:id="2"/>
          </w:p>
          <w:p w14:paraId="00C81269" w14:textId="77777777" w:rsidR="002C44A9" w:rsidRPr="00BC61C6" w:rsidRDefault="002C44A9" w:rsidP="00FC65C9">
            <w:pPr>
              <w:jc w:val="both"/>
              <w:rPr>
                <w:rFonts w:ascii="Book Antiqua" w:hAnsi="Book Antiqua" w:cs="Arial"/>
                <w:b/>
                <w:bCs/>
                <w:sz w:val="22"/>
                <w:szCs w:val="22"/>
              </w:rPr>
            </w:pPr>
          </w:p>
        </w:tc>
      </w:tr>
      <w:tr w:rsidR="00722257" w:rsidRPr="00BC61C6" w14:paraId="379C51B4" w14:textId="77777777" w:rsidTr="00545046">
        <w:trPr>
          <w:trHeight w:val="431"/>
        </w:trPr>
        <w:tc>
          <w:tcPr>
            <w:tcW w:w="630" w:type="dxa"/>
            <w:tcBorders>
              <w:right w:val="single" w:sz="4" w:space="0" w:color="auto"/>
            </w:tcBorders>
          </w:tcPr>
          <w:p w14:paraId="7BF612E7"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2A4016F7" w14:textId="77777777" w:rsidR="00722257" w:rsidRPr="00BC61C6" w:rsidRDefault="00722257" w:rsidP="00722257">
            <w:pPr>
              <w:rPr>
                <w:rFonts w:ascii="Book Antiqua" w:hAnsi="Book Antiqua" w:cs="Arial"/>
                <w:bCs/>
                <w:sz w:val="22"/>
                <w:szCs w:val="22"/>
              </w:rPr>
            </w:pPr>
            <w:r w:rsidRPr="00BC61C6">
              <w:rPr>
                <w:rFonts w:ascii="Book Antiqua" w:hAnsi="Book Antiqua" w:cs="Arial"/>
                <w:bCs/>
                <w:sz w:val="22"/>
                <w:szCs w:val="22"/>
              </w:rPr>
              <w:t>ITB 11.4(e) to 11.4(m)</w:t>
            </w:r>
          </w:p>
        </w:tc>
        <w:tc>
          <w:tcPr>
            <w:tcW w:w="7560" w:type="dxa"/>
            <w:tcBorders>
              <w:left w:val="single" w:sz="4" w:space="0" w:color="auto"/>
            </w:tcBorders>
          </w:tcPr>
          <w:p w14:paraId="77BDBCB2" w14:textId="77777777" w:rsidR="00722257" w:rsidRPr="00BC61C6" w:rsidRDefault="00722257" w:rsidP="00722257">
            <w:pPr>
              <w:ind w:left="-18" w:firstLine="18"/>
              <w:jc w:val="both"/>
              <w:rPr>
                <w:rFonts w:ascii="Book Antiqua" w:hAnsi="Book Antiqua" w:cs="Arial"/>
                <w:bCs/>
                <w:sz w:val="22"/>
                <w:szCs w:val="22"/>
              </w:rPr>
            </w:pPr>
            <w:r w:rsidRPr="00BC61C6">
              <w:rPr>
                <w:rFonts w:ascii="Book Antiqua" w:hAnsi="Book Antiqua" w:cs="Arial"/>
                <w:bCs/>
                <w:sz w:val="22"/>
                <w:szCs w:val="22"/>
              </w:rPr>
              <w:t>Renumber sub-Clauses 11.4(e) to 11.4(m) as 11.4(d) to 11.4(l).</w:t>
            </w:r>
          </w:p>
          <w:p w14:paraId="44FCF6FE" w14:textId="77777777" w:rsidR="00722257" w:rsidRPr="00BC61C6" w:rsidRDefault="00722257" w:rsidP="00545046">
            <w:pPr>
              <w:jc w:val="both"/>
              <w:rPr>
                <w:rFonts w:ascii="Book Antiqua" w:hAnsi="Book Antiqua" w:cs="Arial"/>
                <w:bCs/>
                <w:sz w:val="22"/>
                <w:szCs w:val="22"/>
              </w:rPr>
            </w:pPr>
          </w:p>
        </w:tc>
      </w:tr>
      <w:tr w:rsidR="00722257" w:rsidRPr="00BC61C6" w14:paraId="306A99FA" w14:textId="77777777" w:rsidTr="00722257">
        <w:trPr>
          <w:trHeight w:val="755"/>
        </w:trPr>
        <w:tc>
          <w:tcPr>
            <w:tcW w:w="630" w:type="dxa"/>
            <w:tcBorders>
              <w:right w:val="single" w:sz="4" w:space="0" w:color="auto"/>
            </w:tcBorders>
          </w:tcPr>
          <w:p w14:paraId="02F741A8"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29E86A5"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13.1</w:t>
            </w:r>
          </w:p>
        </w:tc>
        <w:tc>
          <w:tcPr>
            <w:tcW w:w="7560" w:type="dxa"/>
            <w:tcBorders>
              <w:left w:val="single" w:sz="4" w:space="0" w:color="auto"/>
            </w:tcBorders>
          </w:tcPr>
          <w:p w14:paraId="76A0661F" w14:textId="77777777" w:rsidR="00722257" w:rsidRPr="006A5D9C"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A5D9C">
              <w:rPr>
                <w:rFonts w:ascii="Book Antiqua" w:hAnsi="Book Antiqua" w:cs="Arial"/>
                <w:b/>
                <w:bCs/>
                <w:sz w:val="22"/>
                <w:szCs w:val="22"/>
                <w:lang w:val="en-GB"/>
              </w:rPr>
              <w:t xml:space="preserve">Replace Clause </w:t>
            </w:r>
            <w:r w:rsidR="00722257" w:rsidRPr="006A5D9C">
              <w:rPr>
                <w:rFonts w:ascii="Book Antiqua" w:hAnsi="Book Antiqua" w:cs="Arial"/>
                <w:b/>
                <w:bCs/>
                <w:sz w:val="22"/>
                <w:szCs w:val="22"/>
                <w:lang w:val="en-GB"/>
              </w:rPr>
              <w:t>ITB 13.1 with the following:</w:t>
            </w:r>
          </w:p>
          <w:p w14:paraId="027A9F9D" w14:textId="77777777" w:rsidR="00722257" w:rsidRPr="00BC61C6" w:rsidRDefault="00722257"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549F053" w14:textId="77777777" w:rsidR="00722257" w:rsidRPr="00BC61C6"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C61C6">
              <w:rPr>
                <w:rFonts w:ascii="Book Antiqua" w:hAnsi="Book Antiqua"/>
                <w:sz w:val="22"/>
                <w:szCs w:val="22"/>
              </w:rPr>
              <w:t>Bid Security shall not be applicable in this Package. All the Bidders shall submit as part of their bid, a Bid Securing Declaration in Attachment-28 of the Bid Forms.</w:t>
            </w:r>
          </w:p>
          <w:p w14:paraId="70957306" w14:textId="77777777" w:rsidR="00963769" w:rsidRPr="00BC61C6" w:rsidRDefault="00963769"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722257" w:rsidRPr="00BC61C6" w14:paraId="0298BFF8" w14:textId="77777777" w:rsidTr="007C10B9">
        <w:trPr>
          <w:trHeight w:val="305"/>
        </w:trPr>
        <w:tc>
          <w:tcPr>
            <w:tcW w:w="630" w:type="dxa"/>
            <w:tcBorders>
              <w:right w:val="single" w:sz="4" w:space="0" w:color="auto"/>
            </w:tcBorders>
          </w:tcPr>
          <w:p w14:paraId="04A1DBC6"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078E723" w14:textId="77777777" w:rsidR="00664B09" w:rsidRPr="00BC61C6" w:rsidRDefault="00722257" w:rsidP="00722257">
            <w:pPr>
              <w:rPr>
                <w:rFonts w:ascii="Book Antiqua" w:hAnsi="Book Antiqua" w:cs="Arial"/>
                <w:bCs/>
                <w:sz w:val="22"/>
                <w:szCs w:val="22"/>
              </w:rPr>
            </w:pPr>
            <w:r w:rsidRPr="00BC61C6">
              <w:rPr>
                <w:rFonts w:ascii="Book Antiqua" w:hAnsi="Book Antiqua" w:cs="Arial"/>
                <w:bCs/>
                <w:sz w:val="22"/>
                <w:szCs w:val="22"/>
              </w:rPr>
              <w:t>ITB 13.2</w:t>
            </w:r>
          </w:p>
        </w:tc>
        <w:tc>
          <w:tcPr>
            <w:tcW w:w="7560" w:type="dxa"/>
            <w:tcBorders>
              <w:left w:val="single" w:sz="4" w:space="0" w:color="auto"/>
            </w:tcBorders>
          </w:tcPr>
          <w:p w14:paraId="494809FF" w14:textId="77777777" w:rsidR="007C10B9" w:rsidRPr="00BC61C6" w:rsidRDefault="00EB76B5"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Deleted</w:t>
            </w:r>
          </w:p>
          <w:p w14:paraId="6BB46522" w14:textId="77777777" w:rsidR="00963769" w:rsidRPr="00BC61C6" w:rsidRDefault="00963769"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7C10B9" w:rsidRPr="00BC61C6" w14:paraId="21CC1856" w14:textId="77777777" w:rsidTr="00722257">
        <w:trPr>
          <w:trHeight w:val="530"/>
        </w:trPr>
        <w:tc>
          <w:tcPr>
            <w:tcW w:w="630" w:type="dxa"/>
            <w:tcBorders>
              <w:right w:val="single" w:sz="4" w:space="0" w:color="auto"/>
            </w:tcBorders>
          </w:tcPr>
          <w:p w14:paraId="39092EE3" w14:textId="77777777" w:rsidR="007C10B9" w:rsidRPr="00BC61C6" w:rsidRDefault="007C10B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3058913C" w14:textId="77777777" w:rsidR="007C10B9" w:rsidRPr="00BC61C6" w:rsidRDefault="007C10B9" w:rsidP="00722257">
            <w:pPr>
              <w:rPr>
                <w:rFonts w:ascii="Book Antiqua" w:hAnsi="Book Antiqua" w:cs="Arial"/>
                <w:sz w:val="22"/>
                <w:szCs w:val="22"/>
              </w:rPr>
            </w:pPr>
            <w:r w:rsidRPr="00BC61C6">
              <w:rPr>
                <w:rFonts w:ascii="Book Antiqua" w:hAnsi="Book Antiqua" w:cs="Arial"/>
                <w:sz w:val="22"/>
                <w:szCs w:val="22"/>
              </w:rPr>
              <w:t>ITB 13.3</w:t>
            </w:r>
          </w:p>
        </w:tc>
        <w:tc>
          <w:tcPr>
            <w:tcW w:w="7560" w:type="dxa"/>
            <w:tcBorders>
              <w:left w:val="single" w:sz="4" w:space="0" w:color="auto"/>
            </w:tcBorders>
          </w:tcPr>
          <w:p w14:paraId="50C88250" w14:textId="77777777" w:rsidR="007C10B9" w:rsidRPr="00BC61C6" w:rsidRDefault="007C10B9" w:rsidP="007C10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C61C6">
              <w:rPr>
                <w:rFonts w:ascii="Book Antiqua" w:hAnsi="Book Antiqua" w:cs="Arial"/>
                <w:b/>
                <w:bCs/>
                <w:sz w:val="22"/>
                <w:szCs w:val="22"/>
                <w:lang w:val="en-GB"/>
              </w:rPr>
              <w:t>Replace Clause ITB 13.3 with the following:</w:t>
            </w:r>
          </w:p>
          <w:p w14:paraId="373C16E6" w14:textId="77777777" w:rsidR="007C10B9" w:rsidRPr="00BC61C6" w:rsidRDefault="007C10B9" w:rsidP="00722257">
            <w:pPr>
              <w:jc w:val="both"/>
              <w:rPr>
                <w:rFonts w:ascii="Book Antiqua" w:hAnsi="Book Antiqua" w:cs="Arial"/>
                <w:b/>
                <w:bCs/>
                <w:sz w:val="22"/>
                <w:szCs w:val="22"/>
                <w:lang w:val="en-GB"/>
              </w:rPr>
            </w:pPr>
          </w:p>
          <w:p w14:paraId="1747353F" w14:textId="77777777" w:rsidR="007C10B9" w:rsidRPr="00BC61C6" w:rsidRDefault="007C10B9" w:rsidP="00722257">
            <w:pPr>
              <w:jc w:val="both"/>
              <w:rPr>
                <w:rFonts w:ascii="Book Antiqua" w:hAnsi="Book Antiqua" w:cs="Book Antiqua"/>
                <w:color w:val="000000"/>
                <w:sz w:val="22"/>
                <w:szCs w:val="22"/>
                <w:lang w:bidi="hi-IN"/>
              </w:rPr>
            </w:pPr>
            <w:r w:rsidRPr="00BC61C6">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BC61C6">
              <w:rPr>
                <w:rFonts w:ascii="Book Antiqua" w:hAnsi="Book Antiqua" w:cs="Book Antiqua"/>
                <w:color w:val="000000"/>
                <w:sz w:val="22"/>
                <w:szCs w:val="22"/>
                <w:lang w:bidi="hi-IN"/>
              </w:rPr>
              <w:t xml:space="preserve"> of a joint venture must be in the name of all the partners in the joint venture submitting the bid.</w:t>
            </w:r>
          </w:p>
          <w:p w14:paraId="21D27480" w14:textId="77777777" w:rsidR="00963769" w:rsidRPr="00BC61C6" w:rsidRDefault="00963769" w:rsidP="00722257">
            <w:pPr>
              <w:jc w:val="both"/>
              <w:rPr>
                <w:rFonts w:ascii="Book Antiqua" w:hAnsi="Book Antiqua" w:cs="Book Antiqua"/>
                <w:color w:val="000000"/>
                <w:sz w:val="22"/>
                <w:szCs w:val="22"/>
                <w:lang w:bidi="hi-IN"/>
              </w:rPr>
            </w:pPr>
          </w:p>
        </w:tc>
      </w:tr>
      <w:tr w:rsidR="00664B09" w:rsidRPr="00BC61C6" w14:paraId="4F6B1D87" w14:textId="77777777" w:rsidTr="00722257">
        <w:trPr>
          <w:trHeight w:val="530"/>
        </w:trPr>
        <w:tc>
          <w:tcPr>
            <w:tcW w:w="630" w:type="dxa"/>
            <w:tcBorders>
              <w:right w:val="single" w:sz="4" w:space="0" w:color="auto"/>
            </w:tcBorders>
          </w:tcPr>
          <w:p w14:paraId="2DCE59CF" w14:textId="77777777" w:rsidR="00664B09" w:rsidRPr="00BC61C6"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14:paraId="60582760" w14:textId="77777777" w:rsidR="00664B09" w:rsidRPr="00BC61C6" w:rsidRDefault="00664B09" w:rsidP="00664B09">
            <w:pPr>
              <w:rPr>
                <w:rFonts w:ascii="Book Antiqua" w:hAnsi="Book Antiqua" w:cs="Arial"/>
                <w:bCs/>
                <w:sz w:val="22"/>
                <w:szCs w:val="22"/>
              </w:rPr>
            </w:pPr>
            <w:r w:rsidRPr="00BC61C6">
              <w:rPr>
                <w:rFonts w:ascii="Book Antiqua" w:hAnsi="Book Antiqua" w:cs="Arial"/>
                <w:bCs/>
                <w:sz w:val="22"/>
                <w:szCs w:val="22"/>
              </w:rPr>
              <w:t>ITB 13.4 and 13.5</w:t>
            </w:r>
          </w:p>
        </w:tc>
        <w:tc>
          <w:tcPr>
            <w:tcW w:w="7560" w:type="dxa"/>
            <w:tcBorders>
              <w:left w:val="single" w:sz="4" w:space="0" w:color="auto"/>
            </w:tcBorders>
          </w:tcPr>
          <w:p w14:paraId="30EB6B29"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Deleted</w:t>
            </w:r>
          </w:p>
          <w:p w14:paraId="527AE334"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664B09" w:rsidRPr="00BC61C6" w14:paraId="6C5AB02E" w14:textId="77777777" w:rsidTr="00722257">
        <w:trPr>
          <w:trHeight w:val="530"/>
        </w:trPr>
        <w:tc>
          <w:tcPr>
            <w:tcW w:w="630" w:type="dxa"/>
            <w:tcBorders>
              <w:right w:val="single" w:sz="4" w:space="0" w:color="auto"/>
            </w:tcBorders>
          </w:tcPr>
          <w:p w14:paraId="5B58A380" w14:textId="77777777" w:rsidR="00664B09" w:rsidRPr="00BC61C6" w:rsidRDefault="00664B0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2854F12" w14:textId="77777777" w:rsidR="00664B09" w:rsidRPr="00BC61C6" w:rsidRDefault="00664B09" w:rsidP="00722257">
            <w:pPr>
              <w:rPr>
                <w:rFonts w:ascii="Book Antiqua" w:hAnsi="Book Antiqua" w:cs="Arial"/>
                <w:sz w:val="22"/>
                <w:szCs w:val="22"/>
              </w:rPr>
            </w:pPr>
            <w:r w:rsidRPr="00BC61C6">
              <w:rPr>
                <w:rFonts w:ascii="Book Antiqua" w:hAnsi="Book Antiqua" w:cs="Arial"/>
                <w:sz w:val="22"/>
                <w:szCs w:val="22"/>
              </w:rPr>
              <w:t>ITB 13.6</w:t>
            </w:r>
          </w:p>
        </w:tc>
        <w:tc>
          <w:tcPr>
            <w:tcW w:w="7560" w:type="dxa"/>
            <w:tcBorders>
              <w:left w:val="single" w:sz="4" w:space="0" w:color="auto"/>
            </w:tcBorders>
          </w:tcPr>
          <w:p w14:paraId="7F37631E"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C61C6">
              <w:rPr>
                <w:rFonts w:ascii="Book Antiqua" w:hAnsi="Book Antiqua" w:cs="Arial"/>
                <w:b/>
                <w:bCs/>
                <w:sz w:val="22"/>
                <w:szCs w:val="22"/>
                <w:lang w:val="en-GB"/>
              </w:rPr>
              <w:t>Replace Clause ITB 13.6 with the following:</w:t>
            </w:r>
          </w:p>
          <w:p w14:paraId="0AE2603A" w14:textId="77777777" w:rsidR="00664B09" w:rsidRPr="00BC61C6" w:rsidRDefault="00664B09" w:rsidP="00722257">
            <w:pPr>
              <w:jc w:val="both"/>
              <w:rPr>
                <w:rFonts w:ascii="Book Antiqua" w:hAnsi="Book Antiqua"/>
                <w:sz w:val="22"/>
                <w:szCs w:val="22"/>
              </w:rPr>
            </w:pPr>
          </w:p>
          <w:p w14:paraId="29923AF5" w14:textId="77777777" w:rsidR="00664B09" w:rsidRPr="00BC61C6" w:rsidRDefault="00664B09" w:rsidP="00664B09">
            <w:pPr>
              <w:jc w:val="both"/>
              <w:rPr>
                <w:rFonts w:ascii="Book Antiqua" w:hAnsi="Book Antiqua"/>
                <w:sz w:val="22"/>
                <w:szCs w:val="22"/>
              </w:rPr>
            </w:pPr>
            <w:r w:rsidRPr="00BC61C6">
              <w:rPr>
                <w:rFonts w:ascii="Book Antiqua" w:hAnsi="Book Antiqua"/>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69EC9115" w14:textId="77777777" w:rsidR="00664B09" w:rsidRPr="00BC61C6" w:rsidRDefault="00664B09" w:rsidP="00664B09">
            <w:pPr>
              <w:jc w:val="both"/>
              <w:rPr>
                <w:rFonts w:ascii="Book Antiqua" w:hAnsi="Book Antiqua"/>
                <w:sz w:val="22"/>
                <w:szCs w:val="22"/>
              </w:rPr>
            </w:pPr>
          </w:p>
          <w:p w14:paraId="3386C8CB" w14:textId="77777777" w:rsidR="00664B09" w:rsidRPr="00BC61C6" w:rsidRDefault="00664B09" w:rsidP="00664B09">
            <w:pPr>
              <w:pStyle w:val="ListParagraph"/>
              <w:numPr>
                <w:ilvl w:val="1"/>
                <w:numId w:val="12"/>
              </w:numPr>
              <w:ind w:left="340"/>
              <w:jc w:val="both"/>
              <w:rPr>
                <w:rFonts w:ascii="Book Antiqua" w:eastAsia="Calibri" w:hAnsi="Book Antiqua"/>
                <w:color w:val="000000"/>
                <w:sz w:val="22"/>
                <w:szCs w:val="22"/>
              </w:rPr>
            </w:pPr>
            <w:r w:rsidRPr="00BC61C6">
              <w:rPr>
                <w:rFonts w:ascii="Book Antiqua" w:eastAsia="Calibri" w:hAnsi="Book Antiqua"/>
                <w:color w:val="000000"/>
                <w:sz w:val="22"/>
                <w:szCs w:val="22"/>
              </w:rPr>
              <w:t>if the Bidder withdraws its bid during the period of bid validity specified by the Bidder in the Bid Form; or</w:t>
            </w:r>
          </w:p>
          <w:p w14:paraId="54D1D861" w14:textId="77777777" w:rsidR="00664B09" w:rsidRPr="00BC61C6" w:rsidRDefault="00664B09" w:rsidP="00664B09">
            <w:pPr>
              <w:pStyle w:val="ListParagraph"/>
              <w:numPr>
                <w:ilvl w:val="1"/>
                <w:numId w:val="12"/>
              </w:numPr>
              <w:ind w:left="340"/>
              <w:jc w:val="both"/>
              <w:rPr>
                <w:rFonts w:ascii="Book Antiqua" w:eastAsia="Calibri" w:hAnsi="Book Antiqua"/>
                <w:color w:val="000000"/>
                <w:sz w:val="22"/>
                <w:szCs w:val="22"/>
              </w:rPr>
            </w:pPr>
            <w:r w:rsidRPr="00BC61C6">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166E9C4" w14:textId="77777777" w:rsidR="00664B09" w:rsidRPr="00BC61C6" w:rsidRDefault="00664B09" w:rsidP="00664B09">
            <w:pPr>
              <w:pStyle w:val="ListParagraph"/>
              <w:numPr>
                <w:ilvl w:val="1"/>
                <w:numId w:val="12"/>
              </w:numPr>
              <w:ind w:left="340"/>
              <w:jc w:val="both"/>
              <w:rPr>
                <w:rFonts w:ascii="Book Antiqua" w:eastAsia="Calibri" w:hAnsi="Book Antiqua"/>
                <w:color w:val="000000"/>
                <w:sz w:val="22"/>
                <w:szCs w:val="22"/>
              </w:rPr>
            </w:pPr>
            <w:r w:rsidRPr="00BC61C6">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3422C697" w14:textId="77777777" w:rsidR="00664B09" w:rsidRPr="00BC61C6" w:rsidRDefault="00664B09" w:rsidP="00664B09">
            <w:pPr>
              <w:pStyle w:val="ListParagraph"/>
              <w:numPr>
                <w:ilvl w:val="1"/>
                <w:numId w:val="12"/>
              </w:numPr>
              <w:ind w:left="340"/>
              <w:jc w:val="both"/>
              <w:rPr>
                <w:rFonts w:ascii="Book Antiqua" w:eastAsia="Calibri" w:hAnsi="Book Antiqua"/>
                <w:color w:val="000000"/>
                <w:sz w:val="22"/>
                <w:szCs w:val="22"/>
              </w:rPr>
            </w:pPr>
            <w:r w:rsidRPr="00BC61C6">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w:t>
            </w:r>
            <w:r w:rsidRPr="00BC61C6">
              <w:rPr>
                <w:rFonts w:ascii="Book Antiqua" w:eastAsia="Calibri" w:hAnsi="Book Antiqua"/>
                <w:color w:val="000000"/>
                <w:sz w:val="22"/>
                <w:szCs w:val="22"/>
              </w:rPr>
              <w:lastRenderedPageBreak/>
              <w:t>Commission in that Country, within ten days from the date of intimation of post – bid discussion; or</w:t>
            </w:r>
          </w:p>
          <w:p w14:paraId="35296626" w14:textId="77777777" w:rsidR="00664B09" w:rsidRPr="00BC61C6" w:rsidRDefault="00664B09" w:rsidP="00664B09">
            <w:pPr>
              <w:pStyle w:val="ListParagraph"/>
              <w:numPr>
                <w:ilvl w:val="1"/>
                <w:numId w:val="12"/>
              </w:numPr>
              <w:ind w:left="340"/>
              <w:jc w:val="both"/>
              <w:rPr>
                <w:rFonts w:ascii="Book Antiqua" w:hAnsi="Book Antiqua"/>
                <w:sz w:val="22"/>
                <w:szCs w:val="22"/>
              </w:rPr>
            </w:pPr>
            <w:r w:rsidRPr="00BC61C6">
              <w:rPr>
                <w:rFonts w:ascii="Book Antiqua" w:eastAsia="Calibri" w:hAnsi="Book Antiqua"/>
                <w:color w:val="000000"/>
                <w:sz w:val="22"/>
                <w:szCs w:val="22"/>
              </w:rPr>
              <w:t>in the case of a successful Bidder, if the Bidder fails within the specified time limit</w:t>
            </w:r>
            <w:r w:rsidRPr="00BC61C6">
              <w:rPr>
                <w:rFonts w:ascii="Book Antiqua" w:hAnsi="Book Antiqua"/>
                <w:sz w:val="22"/>
                <w:szCs w:val="22"/>
              </w:rPr>
              <w:t xml:space="preserve"> </w:t>
            </w:r>
          </w:p>
          <w:p w14:paraId="10408ABC" w14:textId="77777777" w:rsidR="00664B09" w:rsidRPr="00BC61C6" w:rsidRDefault="00664B09" w:rsidP="00664B09">
            <w:pPr>
              <w:pStyle w:val="ListParagraph"/>
              <w:numPr>
                <w:ilvl w:val="0"/>
                <w:numId w:val="29"/>
              </w:numPr>
              <w:jc w:val="both"/>
              <w:rPr>
                <w:rFonts w:ascii="Book Antiqua" w:eastAsia="Calibri" w:hAnsi="Book Antiqua"/>
                <w:color w:val="000000"/>
                <w:sz w:val="22"/>
                <w:szCs w:val="22"/>
              </w:rPr>
            </w:pPr>
            <w:r w:rsidRPr="00BC61C6">
              <w:rPr>
                <w:rFonts w:ascii="Book Antiqua" w:eastAsia="Calibri" w:hAnsi="Book Antiqua"/>
                <w:color w:val="000000"/>
                <w:sz w:val="22"/>
                <w:szCs w:val="22"/>
              </w:rPr>
              <w:t>to sign the Contract Agreement, in accordance with ITB Clause 34, or</w:t>
            </w:r>
          </w:p>
          <w:p w14:paraId="522259D8" w14:textId="77777777" w:rsidR="00664B09" w:rsidRPr="00BC61C6" w:rsidRDefault="00664B09" w:rsidP="00722257">
            <w:pPr>
              <w:pStyle w:val="ListParagraph"/>
              <w:numPr>
                <w:ilvl w:val="0"/>
                <w:numId w:val="30"/>
              </w:numPr>
              <w:jc w:val="both"/>
              <w:rPr>
                <w:rFonts w:ascii="Book Antiqua" w:eastAsia="Calibri" w:hAnsi="Book Antiqua"/>
                <w:color w:val="000000"/>
                <w:sz w:val="22"/>
                <w:szCs w:val="22"/>
              </w:rPr>
            </w:pPr>
            <w:r w:rsidRPr="00BC61C6">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17171A5A" w14:textId="77777777" w:rsidR="007D4095" w:rsidRPr="00BC61C6" w:rsidRDefault="007D4095" w:rsidP="007D4095">
            <w:pPr>
              <w:ind w:left="360"/>
              <w:jc w:val="both"/>
              <w:rPr>
                <w:rFonts w:ascii="Book Antiqua" w:eastAsia="Calibri" w:hAnsi="Book Antiqua"/>
                <w:color w:val="000000"/>
                <w:sz w:val="22"/>
                <w:szCs w:val="22"/>
              </w:rPr>
            </w:pPr>
          </w:p>
        </w:tc>
      </w:tr>
      <w:tr w:rsidR="00664B09" w:rsidRPr="00BC61C6" w14:paraId="27622300" w14:textId="77777777" w:rsidTr="00722257">
        <w:trPr>
          <w:trHeight w:val="530"/>
        </w:trPr>
        <w:tc>
          <w:tcPr>
            <w:tcW w:w="630" w:type="dxa"/>
            <w:tcBorders>
              <w:right w:val="single" w:sz="4" w:space="0" w:color="auto"/>
            </w:tcBorders>
          </w:tcPr>
          <w:p w14:paraId="6E25CB78" w14:textId="77777777" w:rsidR="00664B09" w:rsidRPr="00BC61C6"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14:paraId="3AFBB70D" w14:textId="77777777" w:rsidR="00664B09" w:rsidRPr="00BC61C6" w:rsidRDefault="00664B09" w:rsidP="00664B09">
            <w:pPr>
              <w:rPr>
                <w:rFonts w:ascii="Book Antiqua" w:hAnsi="Book Antiqua" w:cs="Arial"/>
                <w:bCs/>
                <w:sz w:val="22"/>
                <w:szCs w:val="22"/>
              </w:rPr>
            </w:pPr>
            <w:r w:rsidRPr="00BC61C6">
              <w:rPr>
                <w:rFonts w:ascii="Book Antiqua" w:hAnsi="Book Antiqua" w:cs="Arial"/>
                <w:bCs/>
                <w:sz w:val="22"/>
                <w:szCs w:val="22"/>
              </w:rPr>
              <w:t>ITB 13.7</w:t>
            </w:r>
          </w:p>
          <w:p w14:paraId="65AA3C52" w14:textId="77777777" w:rsidR="00664B09" w:rsidRPr="00BC61C6" w:rsidRDefault="00664B09" w:rsidP="00664B09">
            <w:pPr>
              <w:rPr>
                <w:rFonts w:ascii="Book Antiqua" w:hAnsi="Book Antiqua" w:cs="Arial"/>
                <w:bCs/>
                <w:sz w:val="22"/>
                <w:szCs w:val="22"/>
              </w:rPr>
            </w:pPr>
          </w:p>
        </w:tc>
        <w:tc>
          <w:tcPr>
            <w:tcW w:w="7560" w:type="dxa"/>
            <w:tcBorders>
              <w:left w:val="single" w:sz="4" w:space="0" w:color="auto"/>
            </w:tcBorders>
          </w:tcPr>
          <w:p w14:paraId="4ED90462"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C61C6">
              <w:rPr>
                <w:rFonts w:ascii="Book Antiqua" w:hAnsi="Book Antiqua" w:cs="Arial"/>
                <w:sz w:val="22"/>
                <w:szCs w:val="22"/>
              </w:rPr>
              <w:t>Deleted</w:t>
            </w:r>
          </w:p>
          <w:p w14:paraId="768A0155" w14:textId="77777777" w:rsidR="00664B09" w:rsidRPr="00BC61C6"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15FAB" w:rsidRPr="00BC61C6" w14:paraId="2A3D5D07" w14:textId="77777777" w:rsidTr="00722257">
        <w:trPr>
          <w:trHeight w:val="530"/>
        </w:trPr>
        <w:tc>
          <w:tcPr>
            <w:tcW w:w="630" w:type="dxa"/>
            <w:tcBorders>
              <w:right w:val="single" w:sz="4" w:space="0" w:color="auto"/>
            </w:tcBorders>
          </w:tcPr>
          <w:p w14:paraId="7AE57A0F" w14:textId="77777777" w:rsidR="00E15FAB" w:rsidRPr="00BC61C6" w:rsidRDefault="00E15FAB"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0888117" w14:textId="77777777" w:rsidR="00E15FAB" w:rsidRPr="00BC61C6" w:rsidRDefault="00E15FAB" w:rsidP="00722257">
            <w:pPr>
              <w:rPr>
                <w:rFonts w:ascii="Book Antiqua" w:hAnsi="Book Antiqua" w:cs="Arial"/>
                <w:sz w:val="22"/>
                <w:szCs w:val="22"/>
              </w:rPr>
            </w:pPr>
            <w:r w:rsidRPr="00BC61C6">
              <w:rPr>
                <w:rFonts w:ascii="Book Antiqua" w:hAnsi="Book Antiqua" w:cs="Arial"/>
                <w:sz w:val="22"/>
                <w:szCs w:val="22"/>
              </w:rPr>
              <w:t>ITB 14.2</w:t>
            </w:r>
          </w:p>
        </w:tc>
        <w:tc>
          <w:tcPr>
            <w:tcW w:w="7560" w:type="dxa"/>
            <w:tcBorders>
              <w:left w:val="single" w:sz="4" w:space="0" w:color="auto"/>
            </w:tcBorders>
          </w:tcPr>
          <w:p w14:paraId="1FCD4213" w14:textId="77777777" w:rsidR="00E15FAB" w:rsidRPr="00BC61C6" w:rsidRDefault="00E15FAB" w:rsidP="00E15FA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C61C6">
              <w:rPr>
                <w:rFonts w:ascii="Book Antiqua" w:hAnsi="Book Antiqua" w:cs="Arial"/>
                <w:b/>
                <w:bCs/>
                <w:sz w:val="22"/>
                <w:szCs w:val="22"/>
                <w:lang w:val="en-GB"/>
              </w:rPr>
              <w:t>Replace Clause ITB 14.2 with the following:</w:t>
            </w:r>
          </w:p>
          <w:p w14:paraId="206C89E7" w14:textId="77777777" w:rsidR="00E15FAB" w:rsidRPr="00BC61C6" w:rsidRDefault="00E15FAB" w:rsidP="00722257">
            <w:pPr>
              <w:jc w:val="both"/>
              <w:rPr>
                <w:rFonts w:ascii="Book Antiqua" w:hAnsi="Book Antiqua" w:cs="Arial"/>
                <w:b/>
                <w:bCs/>
                <w:sz w:val="22"/>
                <w:szCs w:val="22"/>
                <w:lang w:val="en-GB"/>
              </w:rPr>
            </w:pPr>
          </w:p>
          <w:p w14:paraId="7EF322D4" w14:textId="77777777" w:rsidR="00E15FAB" w:rsidRPr="00BC61C6" w:rsidRDefault="00E15FAB" w:rsidP="00722257">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In exceptional circumstance, the Employer may solicit the Bidder</w:t>
            </w:r>
            <w:r w:rsidRPr="00BC61C6">
              <w:rPr>
                <w:rFonts w:ascii="Book Antiqua" w:hAnsi="Book Antiqua"/>
                <w:color w:val="000000"/>
                <w:sz w:val="22"/>
                <w:szCs w:val="22"/>
                <w:lang w:bidi="hi-IN"/>
              </w:rPr>
              <w:t>’</w:t>
            </w:r>
            <w:r w:rsidRPr="00BC61C6">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508C1CE5" w14:textId="77777777" w:rsidR="00E15FAB" w:rsidRPr="00BC61C6" w:rsidRDefault="00E15FAB" w:rsidP="00722257">
            <w:pPr>
              <w:jc w:val="both"/>
              <w:rPr>
                <w:rFonts w:ascii="Book Antiqua" w:hAnsi="Book Antiqua" w:cs="Arial"/>
                <w:b/>
                <w:bCs/>
                <w:sz w:val="22"/>
                <w:szCs w:val="22"/>
                <w:lang w:val="en-GB"/>
              </w:rPr>
            </w:pPr>
          </w:p>
        </w:tc>
      </w:tr>
      <w:tr w:rsidR="00722257" w:rsidRPr="00BC61C6" w14:paraId="78377632" w14:textId="77777777" w:rsidTr="00722257">
        <w:trPr>
          <w:trHeight w:val="530"/>
        </w:trPr>
        <w:tc>
          <w:tcPr>
            <w:tcW w:w="630" w:type="dxa"/>
            <w:tcBorders>
              <w:right w:val="single" w:sz="4" w:space="0" w:color="auto"/>
            </w:tcBorders>
          </w:tcPr>
          <w:p w14:paraId="0F26953C"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637E168"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15.1 (ii) (g)</w:t>
            </w:r>
          </w:p>
        </w:tc>
        <w:tc>
          <w:tcPr>
            <w:tcW w:w="7560" w:type="dxa"/>
            <w:tcBorders>
              <w:left w:val="single" w:sz="4" w:space="0" w:color="auto"/>
            </w:tcBorders>
          </w:tcPr>
          <w:p w14:paraId="38CF3EFA" w14:textId="77777777" w:rsidR="00722257" w:rsidRPr="00BC61C6" w:rsidRDefault="00722257" w:rsidP="00722257">
            <w:pPr>
              <w:jc w:val="both"/>
              <w:rPr>
                <w:rFonts w:ascii="Book Antiqua" w:hAnsi="Book Antiqua" w:cs="Arial"/>
                <w:b/>
                <w:bCs/>
                <w:sz w:val="22"/>
                <w:szCs w:val="22"/>
                <w:lang w:val="en-GB"/>
              </w:rPr>
            </w:pPr>
            <w:r w:rsidRPr="00BC61C6">
              <w:rPr>
                <w:rFonts w:ascii="Book Antiqua" w:hAnsi="Book Antiqua" w:cs="Arial"/>
                <w:b/>
                <w:bCs/>
                <w:sz w:val="22"/>
                <w:szCs w:val="22"/>
                <w:lang w:val="en-GB"/>
              </w:rPr>
              <w:t>Supplementing ITB clause 15.1 (ii)(g) with the following:</w:t>
            </w:r>
          </w:p>
          <w:p w14:paraId="01AFE1C1" w14:textId="77777777" w:rsidR="00722257" w:rsidRPr="00BC61C6" w:rsidRDefault="00722257" w:rsidP="00722257">
            <w:pPr>
              <w:jc w:val="both"/>
              <w:rPr>
                <w:rFonts w:ascii="Book Antiqua" w:hAnsi="Book Antiqua" w:cs="Arial"/>
                <w:bCs/>
                <w:sz w:val="22"/>
                <w:szCs w:val="22"/>
              </w:rPr>
            </w:pPr>
          </w:p>
          <w:p w14:paraId="53744FED" w14:textId="77777777" w:rsidR="00722257" w:rsidRPr="00BC61C6" w:rsidRDefault="00722257" w:rsidP="00722257">
            <w:pPr>
              <w:pStyle w:val="Default"/>
              <w:numPr>
                <w:ilvl w:val="0"/>
                <w:numId w:val="17"/>
              </w:numPr>
              <w:ind w:left="522" w:hanging="540"/>
              <w:jc w:val="both"/>
              <w:rPr>
                <w:rFonts w:cs="Arial"/>
                <w:sz w:val="22"/>
                <w:szCs w:val="22"/>
              </w:rPr>
            </w:pPr>
            <w:r w:rsidRPr="00BC61C6">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302B1463" w14:textId="77777777" w:rsidR="00722257" w:rsidRPr="00BC61C6" w:rsidRDefault="00722257" w:rsidP="00722257">
            <w:pPr>
              <w:pStyle w:val="Default"/>
              <w:ind w:left="522"/>
              <w:jc w:val="both"/>
              <w:rPr>
                <w:rFonts w:cs="Arial"/>
                <w:sz w:val="22"/>
                <w:szCs w:val="22"/>
              </w:rPr>
            </w:pPr>
          </w:p>
          <w:p w14:paraId="7FB9E9E9" w14:textId="77777777" w:rsidR="00722257" w:rsidRPr="00BC61C6" w:rsidRDefault="00722257" w:rsidP="00722257">
            <w:pPr>
              <w:pStyle w:val="Default"/>
              <w:numPr>
                <w:ilvl w:val="0"/>
                <w:numId w:val="17"/>
              </w:numPr>
              <w:ind w:left="522" w:hanging="540"/>
              <w:jc w:val="both"/>
              <w:rPr>
                <w:rFonts w:cs="Arial"/>
                <w:sz w:val="22"/>
                <w:szCs w:val="22"/>
              </w:rPr>
            </w:pPr>
            <w:r w:rsidRPr="00BC61C6">
              <w:rPr>
                <w:rFonts w:cs="Arial"/>
                <w:color w:val="auto"/>
                <w:sz w:val="22"/>
                <w:szCs w:val="22"/>
                <w:lang w:bidi="ar-SA"/>
              </w:rPr>
              <w:t xml:space="preserve">Authorization certificate issued by Domestic Manufacturer for selling Domestically Manufactured Iron &amp;Steel Products, if applicable and </w:t>
            </w:r>
            <w:r w:rsidRPr="00BC61C6">
              <w:rPr>
                <w:rFonts w:cs="Arial"/>
                <w:sz w:val="22"/>
                <w:szCs w:val="22"/>
              </w:rPr>
              <w:t>Affidavit of Self certification regarding Domestic Value Addition in Iron &amp; Steel Products</w:t>
            </w:r>
            <w:r w:rsidR="00785DCD" w:rsidRPr="00BC61C6">
              <w:rPr>
                <w:rFonts w:cs="Arial"/>
                <w:sz w:val="22"/>
                <w:szCs w:val="22"/>
              </w:rPr>
              <w:t xml:space="preserve"> </w:t>
            </w:r>
            <w:r w:rsidRPr="00BC61C6">
              <w:rPr>
                <w:rFonts w:cs="Arial"/>
                <w:sz w:val="22"/>
                <w:szCs w:val="22"/>
              </w:rPr>
              <w:t>duly signed and stamped on each page.</w:t>
            </w:r>
          </w:p>
          <w:p w14:paraId="1A4F8895" w14:textId="77777777" w:rsidR="00722257" w:rsidRPr="00BC61C6" w:rsidRDefault="00722257" w:rsidP="00722257">
            <w:pPr>
              <w:pStyle w:val="Default"/>
              <w:jc w:val="both"/>
              <w:rPr>
                <w:b/>
                <w:bCs/>
                <w:sz w:val="22"/>
                <w:szCs w:val="22"/>
              </w:rPr>
            </w:pPr>
          </w:p>
        </w:tc>
      </w:tr>
      <w:tr w:rsidR="00722257" w:rsidRPr="00BC61C6" w14:paraId="2E413CBE" w14:textId="77777777" w:rsidTr="00722257">
        <w:trPr>
          <w:trHeight w:val="1115"/>
        </w:trPr>
        <w:tc>
          <w:tcPr>
            <w:tcW w:w="630" w:type="dxa"/>
            <w:tcBorders>
              <w:right w:val="single" w:sz="4" w:space="0" w:color="auto"/>
            </w:tcBorders>
          </w:tcPr>
          <w:p w14:paraId="02BE539B"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A9A031A"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ITB 16.1</w:t>
            </w:r>
          </w:p>
        </w:tc>
        <w:tc>
          <w:tcPr>
            <w:tcW w:w="7560" w:type="dxa"/>
            <w:tcBorders>
              <w:left w:val="single" w:sz="4" w:space="0" w:color="auto"/>
            </w:tcBorders>
          </w:tcPr>
          <w:p w14:paraId="6175D337" w14:textId="77777777" w:rsidR="00722257" w:rsidRPr="00BC61C6" w:rsidRDefault="00722257" w:rsidP="00722257">
            <w:pPr>
              <w:tabs>
                <w:tab w:val="right" w:pos="7254"/>
              </w:tabs>
              <w:spacing w:before="60" w:after="60"/>
              <w:jc w:val="both"/>
              <w:rPr>
                <w:rFonts w:ascii="Book Antiqua" w:eastAsia="Calibri" w:hAnsi="Book Antiqua" w:cs="Arial"/>
                <w:b/>
                <w:sz w:val="22"/>
                <w:szCs w:val="22"/>
              </w:rPr>
            </w:pPr>
            <w:r w:rsidRPr="00BC61C6">
              <w:rPr>
                <w:rFonts w:ascii="Book Antiqua" w:eastAsia="Calibri" w:hAnsi="Book Antiqua" w:cs="Arial"/>
                <w:b/>
                <w:sz w:val="22"/>
                <w:szCs w:val="22"/>
              </w:rPr>
              <w:t>Supplementing Envelope-4 of ITB 16.1 with the following:</w:t>
            </w:r>
          </w:p>
          <w:p w14:paraId="0034BC80" w14:textId="77777777" w:rsidR="00722257" w:rsidRPr="00BC61C6" w:rsidRDefault="00722257" w:rsidP="00722257">
            <w:pPr>
              <w:tabs>
                <w:tab w:val="right" w:pos="7254"/>
              </w:tabs>
              <w:jc w:val="both"/>
              <w:rPr>
                <w:rFonts w:ascii="Book Antiqua" w:hAnsi="Book Antiqua"/>
                <w:sz w:val="22"/>
                <w:szCs w:val="22"/>
              </w:rPr>
            </w:pPr>
          </w:p>
          <w:p w14:paraId="023033F9" w14:textId="77777777" w:rsidR="00722257" w:rsidRPr="00BC61C6" w:rsidRDefault="00722257" w:rsidP="00722257">
            <w:pPr>
              <w:autoSpaceDE w:val="0"/>
              <w:autoSpaceDN w:val="0"/>
              <w:adjustRightInd w:val="0"/>
              <w:jc w:val="both"/>
              <w:rPr>
                <w:rFonts w:ascii="Book Antiqua" w:eastAsiaTheme="minorHAnsi" w:hAnsi="Book Antiqua" w:cs="Arial"/>
                <w:color w:val="000000"/>
                <w:sz w:val="22"/>
                <w:szCs w:val="22"/>
                <w:lang w:bidi="hi-IN"/>
              </w:rPr>
            </w:pPr>
            <w:r w:rsidRPr="00BC61C6">
              <w:rPr>
                <w:rFonts w:ascii="Book Antiqua" w:eastAsiaTheme="minorHAnsi" w:hAnsi="Book Antiqua" w:cs="Arial"/>
                <w:color w:val="000000"/>
                <w:sz w:val="22"/>
                <w:szCs w:val="22"/>
                <w:lang w:bidi="hi-IN"/>
              </w:rPr>
              <w:t xml:space="preserve">Affidavit of Self certification regarding Minimum Local Content under </w:t>
            </w:r>
            <w:r w:rsidRPr="00BC61C6">
              <w:rPr>
                <w:rFonts w:ascii="Book Antiqua" w:hAnsi="Book Antiqua" w:cs="Arial"/>
                <w:sz w:val="22"/>
                <w:szCs w:val="22"/>
              </w:rPr>
              <w:t>PPP-MII Order and MoP Order</w:t>
            </w:r>
            <w:r w:rsidRPr="00BC61C6">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BC61C6">
              <w:rPr>
                <w:rFonts w:ascii="Book Antiqua" w:hAnsi="Book Antiqua" w:cs="Arial"/>
                <w:sz w:val="22"/>
                <w:szCs w:val="22"/>
              </w:rPr>
              <w:t>PPP-MII Order and MoP Order</w:t>
            </w:r>
            <w:r w:rsidRPr="00BC61C6">
              <w:rPr>
                <w:rFonts w:ascii="Book Antiqua" w:eastAsiaTheme="minorHAnsi" w:hAnsi="Book Antiqua" w:cs="Arial"/>
                <w:color w:val="000000"/>
                <w:sz w:val="22"/>
                <w:szCs w:val="22"/>
                <w:lang w:bidi="hi-IN"/>
              </w:rPr>
              <w:t>, if applicable.</w:t>
            </w:r>
          </w:p>
          <w:p w14:paraId="0E469727" w14:textId="77777777" w:rsidR="00722257" w:rsidRPr="00BC61C6" w:rsidRDefault="00722257" w:rsidP="00722257">
            <w:pPr>
              <w:autoSpaceDE w:val="0"/>
              <w:autoSpaceDN w:val="0"/>
              <w:adjustRightInd w:val="0"/>
              <w:jc w:val="both"/>
              <w:rPr>
                <w:rFonts w:ascii="Book Antiqua" w:eastAsiaTheme="minorHAnsi" w:hAnsi="Book Antiqua" w:cs="Arial"/>
                <w:color w:val="000000"/>
                <w:sz w:val="22"/>
                <w:szCs w:val="22"/>
                <w:lang w:bidi="hi-IN"/>
              </w:rPr>
            </w:pPr>
          </w:p>
          <w:p w14:paraId="45215DCA" w14:textId="346598EE" w:rsidR="00722257" w:rsidRPr="00BC61C6" w:rsidRDefault="00722257" w:rsidP="00722257">
            <w:pPr>
              <w:autoSpaceDE w:val="0"/>
              <w:autoSpaceDN w:val="0"/>
              <w:adjustRightInd w:val="0"/>
              <w:jc w:val="both"/>
              <w:rPr>
                <w:rFonts w:ascii="Book Antiqua" w:hAnsi="Book Antiqua" w:cs="Arial"/>
                <w:sz w:val="22"/>
                <w:szCs w:val="22"/>
              </w:rPr>
            </w:pPr>
            <w:r w:rsidRPr="00BC61C6">
              <w:rPr>
                <w:rFonts w:ascii="Book Antiqua" w:hAnsi="Book Antiqua" w:cs="Arial"/>
                <w:sz w:val="22"/>
                <w:szCs w:val="22"/>
              </w:rPr>
              <w:t>Authorization certificate issued by Domestic Manufacturer for selling Domestically Manufactured Iron &amp; Steel Products,</w:t>
            </w:r>
            <w:r w:rsidR="00B245AC" w:rsidRPr="00BC61C6">
              <w:rPr>
                <w:rFonts w:ascii="Book Antiqua" w:hAnsi="Book Antiqua" w:cs="Arial"/>
                <w:sz w:val="22"/>
                <w:szCs w:val="22"/>
              </w:rPr>
              <w:t xml:space="preserve"> </w:t>
            </w:r>
            <w:r w:rsidRPr="00BC61C6">
              <w:rPr>
                <w:rFonts w:ascii="Book Antiqua" w:hAnsi="Book Antiqua" w:cs="Arial"/>
                <w:sz w:val="22"/>
                <w:szCs w:val="22"/>
              </w:rPr>
              <w:t xml:space="preserve">Affidavit of Self </w:t>
            </w:r>
            <w:r w:rsidRPr="00BC61C6">
              <w:rPr>
                <w:rFonts w:ascii="Book Antiqua" w:hAnsi="Book Antiqua" w:cs="Arial"/>
                <w:sz w:val="22"/>
                <w:szCs w:val="22"/>
              </w:rPr>
              <w:lastRenderedPageBreak/>
              <w:t>certification regarding Domestic Value Addition in Iron &amp; Steel Products</w:t>
            </w:r>
          </w:p>
          <w:p w14:paraId="2C17F5E6" w14:textId="77777777" w:rsidR="002D1126" w:rsidRPr="00BC61C6" w:rsidRDefault="002D1126" w:rsidP="00722257">
            <w:pPr>
              <w:autoSpaceDE w:val="0"/>
              <w:autoSpaceDN w:val="0"/>
              <w:adjustRightInd w:val="0"/>
              <w:jc w:val="both"/>
              <w:rPr>
                <w:rFonts w:ascii="Book Antiqua" w:hAnsi="Book Antiqua" w:cs="Arial"/>
                <w:sz w:val="22"/>
                <w:szCs w:val="22"/>
              </w:rPr>
            </w:pPr>
          </w:p>
        </w:tc>
      </w:tr>
      <w:tr w:rsidR="00722257" w:rsidRPr="00BC61C6" w14:paraId="01DE8611" w14:textId="77777777" w:rsidTr="00722257">
        <w:trPr>
          <w:trHeight w:val="1115"/>
        </w:trPr>
        <w:tc>
          <w:tcPr>
            <w:tcW w:w="630" w:type="dxa"/>
            <w:tcBorders>
              <w:right w:val="single" w:sz="4" w:space="0" w:color="auto"/>
            </w:tcBorders>
          </w:tcPr>
          <w:p w14:paraId="17C403BE"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5D044C6"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 xml:space="preserve">ITB 16.2(a), ITB 16.2(b), ITB 17.1, 18.1, and ITB 20.1 </w:t>
            </w:r>
          </w:p>
        </w:tc>
        <w:tc>
          <w:tcPr>
            <w:tcW w:w="7560" w:type="dxa"/>
            <w:tcBorders>
              <w:left w:val="single" w:sz="4" w:space="0" w:color="auto"/>
            </w:tcBorders>
          </w:tcPr>
          <w:p w14:paraId="31EB34F9" w14:textId="77777777" w:rsidR="00722257" w:rsidRPr="00BC61C6" w:rsidRDefault="00722257" w:rsidP="00722257">
            <w:pPr>
              <w:tabs>
                <w:tab w:val="right" w:pos="7254"/>
              </w:tabs>
              <w:spacing w:before="60" w:after="60"/>
              <w:jc w:val="both"/>
              <w:rPr>
                <w:rFonts w:ascii="Book Antiqua" w:eastAsia="Calibri" w:hAnsi="Book Antiqua" w:cs="Arial"/>
                <w:bCs/>
                <w:sz w:val="22"/>
                <w:szCs w:val="22"/>
              </w:rPr>
            </w:pPr>
            <w:r w:rsidRPr="00BC61C6">
              <w:rPr>
                <w:rFonts w:ascii="Book Antiqua" w:eastAsia="Calibri" w:hAnsi="Book Antiqua" w:cs="Arial"/>
                <w:bCs/>
                <w:sz w:val="22"/>
                <w:szCs w:val="22"/>
              </w:rPr>
              <w:t xml:space="preserve">The deadline for </w:t>
            </w:r>
            <w:r w:rsidRPr="00BC61C6">
              <w:rPr>
                <w:rFonts w:ascii="Book Antiqua" w:eastAsia="Calibri" w:hAnsi="Book Antiqua" w:cs="Arial"/>
                <w:b/>
                <w:sz w:val="22"/>
                <w:szCs w:val="22"/>
                <w:u w:val="single"/>
              </w:rPr>
              <w:t>Soft copy part of the bid</w:t>
            </w:r>
            <w:r w:rsidRPr="00BC61C6">
              <w:rPr>
                <w:rFonts w:ascii="Book Antiqua" w:eastAsia="Calibri" w:hAnsi="Book Antiqua" w:cs="Arial"/>
                <w:bCs/>
                <w:sz w:val="22"/>
                <w:szCs w:val="22"/>
              </w:rPr>
              <w:t xml:space="preserve"> submission is</w:t>
            </w:r>
          </w:p>
          <w:p w14:paraId="275C1484" w14:textId="323A74BE" w:rsidR="00722257" w:rsidRPr="00BC61C6" w:rsidRDefault="00722257" w:rsidP="00722257">
            <w:pPr>
              <w:tabs>
                <w:tab w:val="right" w:pos="7254"/>
              </w:tabs>
              <w:spacing w:before="180" w:after="180"/>
              <w:jc w:val="both"/>
              <w:rPr>
                <w:rFonts w:ascii="Book Antiqua" w:hAnsi="Book Antiqua" w:cs="Arial"/>
                <w:bCs/>
                <w:i/>
                <w:iCs/>
                <w:sz w:val="22"/>
                <w:szCs w:val="22"/>
              </w:rPr>
            </w:pPr>
            <w:r w:rsidRPr="00BC61C6">
              <w:rPr>
                <w:rFonts w:ascii="Book Antiqua" w:eastAsia="Calibri" w:hAnsi="Book Antiqua" w:cs="Arial"/>
                <w:bCs/>
                <w:sz w:val="22"/>
                <w:szCs w:val="22"/>
              </w:rPr>
              <w:t xml:space="preserve">Date: </w:t>
            </w:r>
            <w:r w:rsidR="00DE61E7" w:rsidRPr="00BC61C6">
              <w:rPr>
                <w:rFonts w:ascii="Book Antiqua" w:hAnsi="Book Antiqua" w:cs="Arial"/>
                <w:b/>
                <w:bCs/>
                <w:color w:val="FF0000"/>
                <w:sz w:val="22"/>
                <w:szCs w:val="22"/>
              </w:rPr>
              <w:t>1</w:t>
            </w:r>
            <w:r w:rsidR="00CE543B">
              <w:rPr>
                <w:rFonts w:ascii="Book Antiqua" w:hAnsi="Book Antiqua" w:cs="Arial"/>
                <w:b/>
                <w:bCs/>
                <w:color w:val="FF0000"/>
                <w:sz w:val="22"/>
                <w:szCs w:val="22"/>
              </w:rPr>
              <w:t>3</w:t>
            </w:r>
            <w:r w:rsidR="00865A93" w:rsidRPr="00BC61C6">
              <w:rPr>
                <w:rFonts w:ascii="Book Antiqua" w:hAnsi="Book Antiqua" w:cs="Arial"/>
                <w:b/>
                <w:bCs/>
                <w:color w:val="FF0000"/>
                <w:sz w:val="22"/>
                <w:szCs w:val="22"/>
              </w:rPr>
              <w:t>/0</w:t>
            </w:r>
            <w:r w:rsidR="001D6118" w:rsidRPr="00BC61C6">
              <w:rPr>
                <w:rFonts w:ascii="Book Antiqua" w:hAnsi="Book Antiqua" w:cs="Arial"/>
                <w:b/>
                <w:bCs/>
                <w:color w:val="FF0000"/>
                <w:sz w:val="22"/>
                <w:szCs w:val="22"/>
              </w:rPr>
              <w:t>7</w:t>
            </w:r>
            <w:r w:rsidR="00865A93" w:rsidRPr="00BC61C6">
              <w:rPr>
                <w:rFonts w:ascii="Book Antiqua" w:hAnsi="Book Antiqua" w:cs="Arial"/>
                <w:b/>
                <w:bCs/>
                <w:color w:val="FF0000"/>
                <w:sz w:val="22"/>
                <w:szCs w:val="22"/>
              </w:rPr>
              <w:t>/2023</w:t>
            </w:r>
          </w:p>
          <w:p w14:paraId="128BE08D" w14:textId="77777777" w:rsidR="00722257" w:rsidRPr="00BC61C6" w:rsidRDefault="00722257" w:rsidP="00722257">
            <w:pPr>
              <w:tabs>
                <w:tab w:val="right" w:pos="7254"/>
              </w:tabs>
              <w:spacing w:before="180" w:after="180"/>
              <w:jc w:val="both"/>
              <w:rPr>
                <w:rFonts w:ascii="Book Antiqua" w:eastAsia="Calibri" w:hAnsi="Book Antiqua" w:cs="Arial"/>
                <w:bCs/>
                <w:sz w:val="22"/>
                <w:szCs w:val="22"/>
              </w:rPr>
            </w:pPr>
            <w:r w:rsidRPr="00BC61C6">
              <w:rPr>
                <w:rFonts w:ascii="Book Antiqua" w:hAnsi="Book Antiqua" w:cs="Arial"/>
                <w:bCs/>
                <w:sz w:val="22"/>
                <w:szCs w:val="22"/>
              </w:rPr>
              <w:t>[</w:t>
            </w:r>
            <w:r w:rsidRPr="00BC61C6">
              <w:rPr>
                <w:rFonts w:ascii="Book Antiqua" w:eastAsia="Calibri" w:hAnsi="Book Antiqua" w:cs="Arial"/>
                <w:bCs/>
                <w:sz w:val="22"/>
                <w:szCs w:val="22"/>
              </w:rPr>
              <w:t>Time: 1100 hrs. [Indian Standard Time (e-procurement server time)].</w:t>
            </w:r>
          </w:p>
          <w:p w14:paraId="1B323779" w14:textId="77777777" w:rsidR="00722257" w:rsidRPr="00BC61C6" w:rsidRDefault="00722257" w:rsidP="00722257">
            <w:pPr>
              <w:pStyle w:val="ListParagraph"/>
              <w:ind w:left="0"/>
              <w:jc w:val="both"/>
              <w:rPr>
                <w:rFonts w:ascii="Book Antiqua" w:eastAsia="Calibri" w:hAnsi="Book Antiqua" w:cs="Arial"/>
                <w:bCs/>
                <w:sz w:val="22"/>
                <w:szCs w:val="22"/>
              </w:rPr>
            </w:pPr>
            <w:r w:rsidRPr="00BC61C6">
              <w:rPr>
                <w:rFonts w:ascii="Book Antiqua" w:hAnsi="Book Antiqua" w:cs="Arial"/>
                <w:bCs/>
                <w:sz w:val="22"/>
                <w:szCs w:val="22"/>
              </w:rPr>
              <w:t>Bid</w:t>
            </w:r>
            <w:r w:rsidRPr="00BC61C6">
              <w:rPr>
                <w:rFonts w:ascii="Book Antiqua" w:eastAsia="Calibri" w:hAnsi="Book Antiqua" w:cs="Arial"/>
                <w:bCs/>
                <w:sz w:val="22"/>
                <w:szCs w:val="22"/>
              </w:rPr>
              <w:t xml:space="preserve"> submission timelines will be defined as per the e-Procurement server clock only. </w:t>
            </w:r>
          </w:p>
          <w:p w14:paraId="7086E3E9" w14:textId="77777777" w:rsidR="00722257" w:rsidRPr="00BC61C6" w:rsidRDefault="00722257" w:rsidP="00722257">
            <w:pPr>
              <w:jc w:val="both"/>
              <w:rPr>
                <w:rFonts w:ascii="Book Antiqua" w:eastAsia="Calibri" w:hAnsi="Book Antiqua" w:cs="Arial"/>
                <w:bCs/>
                <w:sz w:val="22"/>
                <w:szCs w:val="22"/>
              </w:rPr>
            </w:pPr>
          </w:p>
          <w:p w14:paraId="01E26260" w14:textId="77777777" w:rsidR="00722257" w:rsidRPr="00BC61C6" w:rsidRDefault="00722257" w:rsidP="00722257">
            <w:pPr>
              <w:jc w:val="both"/>
              <w:rPr>
                <w:rFonts w:ascii="Book Antiqua" w:eastAsia="Calibri" w:hAnsi="Book Antiqua" w:cs="Arial"/>
                <w:bCs/>
                <w:sz w:val="22"/>
                <w:szCs w:val="22"/>
                <w:u w:val="single"/>
              </w:rPr>
            </w:pPr>
            <w:r w:rsidRPr="00BC61C6">
              <w:rPr>
                <w:rFonts w:ascii="Book Antiqua" w:eastAsia="Calibri" w:hAnsi="Book Antiqua" w:cs="Arial"/>
                <w:bCs/>
                <w:sz w:val="22"/>
                <w:szCs w:val="22"/>
                <w:u w:val="single"/>
              </w:rPr>
              <w:t xml:space="preserve">Address for submission of </w:t>
            </w:r>
            <w:r w:rsidRPr="00BC61C6">
              <w:rPr>
                <w:rFonts w:ascii="Book Antiqua" w:eastAsia="Calibri" w:hAnsi="Book Antiqua" w:cs="Arial"/>
                <w:b/>
                <w:sz w:val="22"/>
                <w:szCs w:val="22"/>
                <w:u w:val="single"/>
              </w:rPr>
              <w:t>Hard copy of Documents</w:t>
            </w:r>
            <w:r w:rsidRPr="00BC61C6">
              <w:rPr>
                <w:rFonts w:ascii="Book Antiqua" w:eastAsia="Calibri" w:hAnsi="Book Antiqua" w:cs="Arial"/>
                <w:bCs/>
                <w:sz w:val="22"/>
                <w:szCs w:val="22"/>
                <w:u w:val="single"/>
              </w:rPr>
              <w:t>;</w:t>
            </w:r>
          </w:p>
          <w:p w14:paraId="64E4B2BF" w14:textId="77777777" w:rsidR="00722257" w:rsidRPr="00BC61C6" w:rsidRDefault="00722257" w:rsidP="00722257">
            <w:pPr>
              <w:jc w:val="both"/>
              <w:rPr>
                <w:rFonts w:ascii="Book Antiqua" w:eastAsia="Calibri" w:hAnsi="Book Antiqua" w:cs="Arial"/>
                <w:bCs/>
                <w:sz w:val="22"/>
                <w:szCs w:val="22"/>
              </w:rPr>
            </w:pPr>
          </w:p>
          <w:p w14:paraId="34AA3A3B" w14:textId="77777777" w:rsidR="00722257" w:rsidRPr="00BC61C6" w:rsidRDefault="00722257" w:rsidP="00722257">
            <w:pPr>
              <w:jc w:val="both"/>
              <w:rPr>
                <w:rFonts w:ascii="Book Antiqua" w:eastAsia="Calibri" w:hAnsi="Book Antiqua" w:cs="Arial"/>
                <w:bCs/>
                <w:sz w:val="22"/>
                <w:szCs w:val="22"/>
              </w:rPr>
            </w:pPr>
            <w:r w:rsidRPr="00BC61C6">
              <w:rPr>
                <w:rFonts w:ascii="Book Antiqua" w:eastAsia="Calibri" w:hAnsi="Book Antiqua" w:cs="Arial"/>
                <w:bCs/>
                <w:sz w:val="22"/>
                <w:szCs w:val="22"/>
              </w:rPr>
              <w:t>Address in Person or by Post:</w:t>
            </w:r>
          </w:p>
          <w:p w14:paraId="0188C90C" w14:textId="77777777" w:rsidR="00313682" w:rsidRPr="00BC61C6" w:rsidRDefault="00313682" w:rsidP="00313682">
            <w:pPr>
              <w:jc w:val="both"/>
              <w:rPr>
                <w:rFonts w:ascii="Book Antiqua" w:hAnsi="Book Antiqua" w:cs="Arial"/>
                <w:bCs/>
                <w:sz w:val="22"/>
                <w:szCs w:val="22"/>
                <w:lang w:val="en-GB"/>
              </w:rPr>
            </w:pPr>
            <w:r w:rsidRPr="00BC61C6">
              <w:rPr>
                <w:rFonts w:ascii="Book Antiqua" w:hAnsi="Book Antiqua" w:cs="Arial"/>
                <w:bCs/>
                <w:sz w:val="22"/>
                <w:szCs w:val="22"/>
                <w:lang w:val="en-GB"/>
              </w:rPr>
              <w:t xml:space="preserve">Kind Attn.: </w:t>
            </w:r>
            <w:r w:rsidRPr="00BC61C6">
              <w:rPr>
                <w:rFonts w:ascii="Book Antiqua" w:eastAsia="Calibri" w:hAnsi="Book Antiqua" w:cs="Arial"/>
                <w:bCs/>
                <w:sz w:val="22"/>
                <w:szCs w:val="22"/>
              </w:rPr>
              <w:t>General Manager (CS-G5</w:t>
            </w:r>
            <w:r w:rsidR="00785DCD" w:rsidRPr="00BC61C6">
              <w:rPr>
                <w:rFonts w:ascii="Book Antiqua" w:eastAsia="Calibri" w:hAnsi="Book Antiqua" w:cs="Arial"/>
                <w:bCs/>
                <w:sz w:val="22"/>
                <w:szCs w:val="22"/>
              </w:rPr>
              <w:t>)/</w:t>
            </w:r>
            <w:r w:rsidRPr="00BC61C6">
              <w:rPr>
                <w:rFonts w:ascii="Book Antiqua" w:eastAsia="Calibri" w:hAnsi="Book Antiqua" w:cs="Arial"/>
                <w:bCs/>
                <w:sz w:val="22"/>
                <w:szCs w:val="22"/>
              </w:rPr>
              <w:t>Manager (CS-G5</w:t>
            </w:r>
            <w:r w:rsidRPr="00BC61C6">
              <w:rPr>
                <w:rFonts w:ascii="Book Antiqua" w:hAnsi="Book Antiqua" w:cs="Arial"/>
                <w:bCs/>
                <w:sz w:val="22"/>
                <w:szCs w:val="22"/>
                <w:lang w:val="en-GB"/>
              </w:rPr>
              <w:t>)</w:t>
            </w:r>
          </w:p>
          <w:p w14:paraId="77957C24" w14:textId="77777777" w:rsidR="00313682" w:rsidRPr="00BC61C6" w:rsidRDefault="00313682" w:rsidP="00313682">
            <w:pPr>
              <w:ind w:left="1080" w:hanging="1080"/>
              <w:jc w:val="both"/>
              <w:rPr>
                <w:rFonts w:ascii="Book Antiqua" w:hAnsi="Book Antiqua" w:cs="Arial"/>
                <w:bCs/>
                <w:sz w:val="22"/>
                <w:szCs w:val="22"/>
                <w:lang w:val="en-GB"/>
              </w:rPr>
            </w:pPr>
            <w:r w:rsidRPr="00BC61C6">
              <w:rPr>
                <w:rFonts w:ascii="Book Antiqua" w:hAnsi="Book Antiqua" w:cs="Arial"/>
                <w:bCs/>
                <w:sz w:val="22"/>
                <w:szCs w:val="22"/>
                <w:lang w:val="en-GB"/>
              </w:rPr>
              <w:t>Power Grid Corporation of India Limited</w:t>
            </w:r>
          </w:p>
          <w:p w14:paraId="3CC8666B" w14:textId="77777777" w:rsidR="00313682" w:rsidRPr="00BC61C6" w:rsidRDefault="00313682" w:rsidP="00313682">
            <w:pPr>
              <w:ind w:left="72" w:hanging="72"/>
              <w:jc w:val="both"/>
              <w:rPr>
                <w:rFonts w:ascii="Book Antiqua" w:hAnsi="Book Antiqua" w:cs="Arial"/>
                <w:bCs/>
                <w:sz w:val="22"/>
                <w:szCs w:val="22"/>
                <w:lang w:val="en-GB"/>
              </w:rPr>
            </w:pPr>
            <w:r w:rsidRPr="00BC61C6">
              <w:rPr>
                <w:rFonts w:ascii="Book Antiqua" w:hAnsi="Book Antiqua" w:cs="Arial"/>
                <w:bCs/>
                <w:sz w:val="22"/>
                <w:szCs w:val="22"/>
                <w:lang w:val="en-GB"/>
              </w:rPr>
              <w:tab/>
              <w:t>‘Saudamini’, 3rd Floor, Plot No.-2, Sector-29</w:t>
            </w:r>
          </w:p>
          <w:p w14:paraId="6F0DE71E" w14:textId="77777777" w:rsidR="00313682" w:rsidRPr="00BC61C6" w:rsidRDefault="00313682" w:rsidP="00313682">
            <w:pPr>
              <w:ind w:left="72" w:hanging="72"/>
              <w:jc w:val="both"/>
              <w:rPr>
                <w:rFonts w:ascii="Book Antiqua" w:hAnsi="Book Antiqua" w:cs="Arial"/>
                <w:bCs/>
                <w:sz w:val="22"/>
                <w:szCs w:val="22"/>
                <w:lang w:val="en-GB"/>
              </w:rPr>
            </w:pPr>
            <w:r w:rsidRPr="00BC61C6">
              <w:rPr>
                <w:rFonts w:ascii="Book Antiqua" w:hAnsi="Book Antiqua" w:cs="Arial"/>
                <w:bCs/>
                <w:sz w:val="22"/>
                <w:szCs w:val="22"/>
                <w:lang w:val="en-GB"/>
              </w:rPr>
              <w:tab/>
            </w:r>
            <w:r w:rsidR="00A12445" w:rsidRPr="00BC61C6">
              <w:rPr>
                <w:rFonts w:ascii="Book Antiqua" w:hAnsi="Book Antiqua" w:cs="Arial"/>
                <w:bCs/>
                <w:sz w:val="22"/>
                <w:szCs w:val="22"/>
                <w:lang w:val="en-GB"/>
              </w:rPr>
              <w:t>Gurugram</w:t>
            </w:r>
            <w:r w:rsidRPr="00BC61C6">
              <w:rPr>
                <w:rFonts w:ascii="Book Antiqua" w:hAnsi="Book Antiqua" w:cs="Arial"/>
                <w:bCs/>
                <w:sz w:val="22"/>
                <w:szCs w:val="22"/>
                <w:lang w:val="en-GB"/>
              </w:rPr>
              <w:t xml:space="preserve"> (Haryana) - 122001.</w:t>
            </w:r>
          </w:p>
          <w:p w14:paraId="03685859" w14:textId="77777777" w:rsidR="00722257" w:rsidRPr="00BC61C6" w:rsidRDefault="00722257" w:rsidP="00722257">
            <w:pPr>
              <w:tabs>
                <w:tab w:val="right" w:pos="7254"/>
              </w:tabs>
              <w:spacing w:before="180" w:after="180"/>
              <w:jc w:val="both"/>
              <w:rPr>
                <w:rFonts w:ascii="Book Antiqua" w:eastAsia="Calibri" w:hAnsi="Book Antiqua" w:cs="Arial"/>
                <w:bCs/>
                <w:sz w:val="22"/>
                <w:szCs w:val="22"/>
              </w:rPr>
            </w:pPr>
            <w:r w:rsidRPr="00BC61C6">
              <w:rPr>
                <w:rFonts w:ascii="Book Antiqua" w:eastAsia="Calibri" w:hAnsi="Book Antiqua" w:cs="Arial"/>
                <w:bCs/>
                <w:sz w:val="22"/>
                <w:szCs w:val="22"/>
              </w:rPr>
              <w:t xml:space="preserve">Deadline for submission of </w:t>
            </w:r>
            <w:r w:rsidRPr="00BC61C6">
              <w:rPr>
                <w:rFonts w:ascii="Book Antiqua" w:eastAsia="Calibri" w:hAnsi="Book Antiqua" w:cs="Arial"/>
                <w:b/>
                <w:sz w:val="22"/>
                <w:szCs w:val="22"/>
              </w:rPr>
              <w:t>Hard copy of Documents</w:t>
            </w:r>
          </w:p>
          <w:p w14:paraId="5511F7EB" w14:textId="3D256222" w:rsidR="00722257" w:rsidRPr="00BC61C6" w:rsidRDefault="00722257" w:rsidP="00722257">
            <w:pPr>
              <w:tabs>
                <w:tab w:val="right" w:pos="7254"/>
              </w:tabs>
              <w:spacing w:before="180" w:after="180"/>
              <w:jc w:val="both"/>
              <w:rPr>
                <w:rFonts w:ascii="Book Antiqua" w:eastAsia="Calibri" w:hAnsi="Book Antiqua" w:cs="Arial"/>
                <w:bCs/>
                <w:sz w:val="22"/>
                <w:szCs w:val="22"/>
              </w:rPr>
            </w:pPr>
            <w:r w:rsidRPr="00BC61C6">
              <w:rPr>
                <w:rFonts w:ascii="Book Antiqua" w:eastAsia="Calibri" w:hAnsi="Book Antiqua" w:cs="Arial"/>
                <w:bCs/>
                <w:sz w:val="22"/>
                <w:szCs w:val="22"/>
              </w:rPr>
              <w:t xml:space="preserve">Date: </w:t>
            </w:r>
            <w:r w:rsidR="001D6118" w:rsidRPr="00BC61C6">
              <w:rPr>
                <w:rFonts w:ascii="Book Antiqua" w:hAnsi="Book Antiqua" w:cs="Arial"/>
                <w:b/>
                <w:bCs/>
                <w:color w:val="FF0000"/>
                <w:sz w:val="22"/>
                <w:szCs w:val="22"/>
              </w:rPr>
              <w:t>1</w:t>
            </w:r>
            <w:r w:rsidR="00CE543B">
              <w:rPr>
                <w:rFonts w:ascii="Book Antiqua" w:hAnsi="Book Antiqua" w:cs="Arial"/>
                <w:b/>
                <w:bCs/>
                <w:color w:val="FF0000"/>
                <w:sz w:val="22"/>
                <w:szCs w:val="22"/>
              </w:rPr>
              <w:t>7</w:t>
            </w:r>
            <w:r w:rsidR="00865A93" w:rsidRPr="00BC61C6">
              <w:rPr>
                <w:rFonts w:ascii="Book Antiqua" w:hAnsi="Book Antiqua" w:cs="Arial"/>
                <w:b/>
                <w:bCs/>
                <w:color w:val="FF0000"/>
                <w:sz w:val="22"/>
                <w:szCs w:val="22"/>
              </w:rPr>
              <w:t>/0</w:t>
            </w:r>
            <w:r w:rsidR="001D6118" w:rsidRPr="00BC61C6">
              <w:rPr>
                <w:rFonts w:ascii="Book Antiqua" w:hAnsi="Book Antiqua" w:cs="Arial"/>
                <w:b/>
                <w:bCs/>
                <w:color w:val="FF0000"/>
                <w:sz w:val="22"/>
                <w:szCs w:val="22"/>
              </w:rPr>
              <w:t>7</w:t>
            </w:r>
            <w:r w:rsidR="00865A93" w:rsidRPr="00BC61C6">
              <w:rPr>
                <w:rFonts w:ascii="Book Antiqua" w:hAnsi="Book Antiqua" w:cs="Arial"/>
                <w:b/>
                <w:bCs/>
                <w:color w:val="FF0000"/>
                <w:sz w:val="22"/>
                <w:szCs w:val="22"/>
              </w:rPr>
              <w:t>/2023</w:t>
            </w:r>
          </w:p>
          <w:p w14:paraId="2D60C4F2" w14:textId="77777777" w:rsidR="00722257" w:rsidRPr="00BC61C6" w:rsidRDefault="00722257" w:rsidP="00722257">
            <w:pPr>
              <w:tabs>
                <w:tab w:val="right" w:pos="7254"/>
              </w:tabs>
              <w:spacing w:before="180" w:after="180"/>
              <w:jc w:val="both"/>
              <w:rPr>
                <w:rFonts w:ascii="Book Antiqua" w:eastAsia="Calibri" w:hAnsi="Book Antiqua" w:cs="Arial"/>
                <w:bCs/>
                <w:sz w:val="22"/>
                <w:szCs w:val="22"/>
              </w:rPr>
            </w:pPr>
            <w:r w:rsidRPr="00BC61C6">
              <w:rPr>
                <w:rFonts w:ascii="Book Antiqua" w:eastAsia="Calibri" w:hAnsi="Book Antiqua" w:cs="Arial"/>
                <w:bCs/>
                <w:color w:val="0000FF"/>
                <w:sz w:val="22"/>
                <w:szCs w:val="22"/>
              </w:rPr>
              <w:t>Time: up to 11:00 hours</w:t>
            </w:r>
            <w:r w:rsidRPr="00BC61C6">
              <w:rPr>
                <w:rFonts w:ascii="Book Antiqua" w:eastAsia="Calibri" w:hAnsi="Book Antiqua" w:cs="Arial"/>
                <w:bCs/>
                <w:sz w:val="22"/>
                <w:szCs w:val="22"/>
              </w:rPr>
              <w:t xml:space="preserve"> [Indian Standard Time (e-procurement server time)]</w:t>
            </w:r>
          </w:p>
          <w:p w14:paraId="747031D5" w14:textId="77777777" w:rsidR="00722257" w:rsidRPr="00BC61C6" w:rsidRDefault="00722257" w:rsidP="00722257">
            <w:pPr>
              <w:jc w:val="both"/>
              <w:rPr>
                <w:rFonts w:ascii="Book Antiqua" w:eastAsia="Calibri" w:hAnsi="Book Antiqua" w:cs="Arial"/>
                <w:bCs/>
                <w:sz w:val="22"/>
                <w:szCs w:val="22"/>
              </w:rPr>
            </w:pPr>
            <w:r w:rsidRPr="00BC61C6">
              <w:rPr>
                <w:rFonts w:ascii="Book Antiqua" w:eastAsia="Calibri" w:hAnsi="Book Antiqua" w:cs="Arial"/>
                <w:bCs/>
                <w:sz w:val="22"/>
                <w:szCs w:val="22"/>
                <w:u w:val="single"/>
              </w:rPr>
              <w:t>Address for Bid Opening</w:t>
            </w:r>
            <w:r w:rsidRPr="00BC61C6">
              <w:rPr>
                <w:rFonts w:ascii="Book Antiqua" w:eastAsia="Calibri" w:hAnsi="Book Antiqua" w:cs="Arial"/>
                <w:bCs/>
                <w:sz w:val="22"/>
                <w:szCs w:val="22"/>
              </w:rPr>
              <w:t>:</w:t>
            </w:r>
          </w:p>
          <w:p w14:paraId="0F34A1E2" w14:textId="77777777" w:rsidR="00722257" w:rsidRPr="00BC61C6" w:rsidRDefault="00722257" w:rsidP="00722257">
            <w:pPr>
              <w:jc w:val="both"/>
              <w:rPr>
                <w:rFonts w:ascii="Book Antiqua" w:eastAsia="Calibri" w:hAnsi="Book Antiqua" w:cs="Arial"/>
                <w:bCs/>
                <w:sz w:val="22"/>
                <w:szCs w:val="22"/>
              </w:rPr>
            </w:pPr>
            <w:r w:rsidRPr="00BC61C6">
              <w:rPr>
                <w:rFonts w:ascii="Book Antiqua" w:eastAsia="Calibri" w:hAnsi="Book Antiqua" w:cs="Arial"/>
                <w:bCs/>
                <w:sz w:val="22"/>
                <w:szCs w:val="22"/>
              </w:rPr>
              <w:t>POWER GRID CORPORATION OF INDIA LTD.</w:t>
            </w:r>
          </w:p>
          <w:p w14:paraId="713304FC" w14:textId="77777777" w:rsidR="00722257" w:rsidRPr="00BC61C6" w:rsidRDefault="00722257" w:rsidP="00722257">
            <w:pPr>
              <w:jc w:val="both"/>
              <w:rPr>
                <w:rFonts w:ascii="Book Antiqua" w:eastAsia="Calibri" w:hAnsi="Book Antiqua" w:cs="Arial"/>
                <w:bCs/>
                <w:sz w:val="22"/>
                <w:szCs w:val="22"/>
              </w:rPr>
            </w:pPr>
            <w:r w:rsidRPr="00BC61C6">
              <w:rPr>
                <w:rFonts w:ascii="Book Antiqua" w:eastAsia="Calibri" w:hAnsi="Book Antiqua" w:cs="Arial"/>
                <w:bCs/>
                <w:sz w:val="22"/>
                <w:szCs w:val="22"/>
              </w:rPr>
              <w:t xml:space="preserve">“SAUDAMINI”, Third Floor, Plot No.2, Sector-29, </w:t>
            </w:r>
          </w:p>
          <w:p w14:paraId="4D5325FE" w14:textId="77777777" w:rsidR="00722257" w:rsidRPr="00BC61C6" w:rsidRDefault="00A12445" w:rsidP="00722257">
            <w:pPr>
              <w:jc w:val="both"/>
              <w:rPr>
                <w:rFonts w:ascii="Book Antiqua" w:eastAsia="Calibri" w:hAnsi="Book Antiqua" w:cs="Arial"/>
                <w:bCs/>
                <w:sz w:val="22"/>
                <w:szCs w:val="22"/>
              </w:rPr>
            </w:pPr>
            <w:r w:rsidRPr="00BC61C6">
              <w:rPr>
                <w:rFonts w:ascii="Book Antiqua" w:eastAsia="Calibri" w:hAnsi="Book Antiqua" w:cs="Arial"/>
                <w:bCs/>
                <w:sz w:val="22"/>
                <w:szCs w:val="22"/>
              </w:rPr>
              <w:t>Gurugram</w:t>
            </w:r>
            <w:r w:rsidR="00722257" w:rsidRPr="00BC61C6">
              <w:rPr>
                <w:rFonts w:ascii="Book Antiqua" w:eastAsia="Calibri" w:hAnsi="Book Antiqua" w:cs="Arial"/>
                <w:bCs/>
                <w:sz w:val="22"/>
                <w:szCs w:val="22"/>
              </w:rPr>
              <w:t>, Haryana – 122 001.</w:t>
            </w:r>
          </w:p>
          <w:p w14:paraId="09E5513A" w14:textId="77777777" w:rsidR="00722257" w:rsidRPr="00BC61C6" w:rsidRDefault="00722257" w:rsidP="00722257">
            <w:pPr>
              <w:jc w:val="both"/>
              <w:rPr>
                <w:rFonts w:ascii="Book Antiqua" w:eastAsia="Calibri" w:hAnsi="Book Antiqua" w:cs="Arial"/>
                <w:bCs/>
                <w:sz w:val="22"/>
                <w:szCs w:val="22"/>
              </w:rPr>
            </w:pPr>
          </w:p>
          <w:p w14:paraId="3D69CA47" w14:textId="77777777" w:rsidR="00722257" w:rsidRPr="00BC61C6" w:rsidRDefault="00722257" w:rsidP="00722257">
            <w:pPr>
              <w:jc w:val="both"/>
              <w:rPr>
                <w:rFonts w:ascii="Book Antiqua" w:eastAsia="Calibri" w:hAnsi="Book Antiqua" w:cs="Arial"/>
                <w:bCs/>
                <w:sz w:val="22"/>
                <w:szCs w:val="22"/>
                <w:u w:val="single"/>
              </w:rPr>
            </w:pPr>
            <w:r w:rsidRPr="00BC61C6">
              <w:rPr>
                <w:rFonts w:ascii="Book Antiqua" w:eastAsia="Calibri" w:hAnsi="Book Antiqua" w:cs="Arial"/>
                <w:bCs/>
                <w:sz w:val="22"/>
                <w:szCs w:val="22"/>
                <w:u w:val="single"/>
              </w:rPr>
              <w:t xml:space="preserve">Time and date for </w:t>
            </w:r>
            <w:r w:rsidRPr="00BC61C6">
              <w:rPr>
                <w:rFonts w:ascii="Book Antiqua" w:eastAsia="Calibri" w:hAnsi="Book Antiqua" w:cs="Arial"/>
                <w:b/>
                <w:sz w:val="22"/>
                <w:szCs w:val="22"/>
                <w:u w:val="single"/>
              </w:rPr>
              <w:t>Bid Opening – First Envelope</w:t>
            </w:r>
            <w:r w:rsidRPr="00BC61C6">
              <w:rPr>
                <w:rFonts w:ascii="Book Antiqua" w:eastAsia="Calibri" w:hAnsi="Book Antiqua" w:cs="Arial"/>
                <w:bCs/>
                <w:sz w:val="22"/>
                <w:szCs w:val="22"/>
                <w:u w:val="single"/>
              </w:rPr>
              <w:t>:</w:t>
            </w:r>
          </w:p>
          <w:p w14:paraId="1E81E614" w14:textId="52C35649" w:rsidR="00722257" w:rsidRPr="00BC61C6" w:rsidRDefault="00722257" w:rsidP="00313682">
            <w:pPr>
              <w:tabs>
                <w:tab w:val="right" w:pos="7254"/>
              </w:tabs>
              <w:spacing w:before="180" w:after="180"/>
              <w:jc w:val="both"/>
              <w:rPr>
                <w:rFonts w:ascii="Book Antiqua" w:eastAsia="Calibri" w:hAnsi="Book Antiqua" w:cs="Arial"/>
                <w:bCs/>
                <w:sz w:val="22"/>
                <w:szCs w:val="22"/>
              </w:rPr>
            </w:pPr>
            <w:r w:rsidRPr="00BC61C6">
              <w:rPr>
                <w:rFonts w:ascii="Book Antiqua" w:eastAsia="Calibri" w:hAnsi="Book Antiqua" w:cs="Arial"/>
                <w:bCs/>
                <w:sz w:val="22"/>
                <w:szCs w:val="22"/>
              </w:rPr>
              <w:t xml:space="preserve">Date : </w:t>
            </w:r>
            <w:r w:rsidR="001D6118" w:rsidRPr="00BC61C6">
              <w:rPr>
                <w:rFonts w:ascii="Book Antiqua" w:hAnsi="Book Antiqua" w:cs="Arial"/>
                <w:b/>
                <w:bCs/>
                <w:color w:val="FF0000"/>
                <w:sz w:val="22"/>
                <w:szCs w:val="22"/>
              </w:rPr>
              <w:t>1</w:t>
            </w:r>
            <w:r w:rsidR="00CE543B">
              <w:rPr>
                <w:rFonts w:ascii="Book Antiqua" w:hAnsi="Book Antiqua" w:cs="Arial"/>
                <w:b/>
                <w:bCs/>
                <w:color w:val="FF0000"/>
                <w:sz w:val="22"/>
                <w:szCs w:val="22"/>
              </w:rPr>
              <w:t>7</w:t>
            </w:r>
            <w:r w:rsidR="00E31FE4" w:rsidRPr="00BC61C6">
              <w:rPr>
                <w:rFonts w:ascii="Book Antiqua" w:hAnsi="Book Antiqua" w:cs="Arial"/>
                <w:b/>
                <w:bCs/>
                <w:color w:val="FF0000"/>
                <w:sz w:val="22"/>
                <w:szCs w:val="22"/>
              </w:rPr>
              <w:t>/0</w:t>
            </w:r>
            <w:r w:rsidR="001D6118" w:rsidRPr="00BC61C6">
              <w:rPr>
                <w:rFonts w:ascii="Book Antiqua" w:hAnsi="Book Antiqua" w:cs="Arial"/>
                <w:b/>
                <w:bCs/>
                <w:color w:val="FF0000"/>
                <w:sz w:val="22"/>
                <w:szCs w:val="22"/>
              </w:rPr>
              <w:t>7</w:t>
            </w:r>
            <w:r w:rsidR="00E31FE4" w:rsidRPr="00BC61C6">
              <w:rPr>
                <w:rFonts w:ascii="Book Antiqua" w:hAnsi="Book Antiqua" w:cs="Arial"/>
                <w:b/>
                <w:bCs/>
                <w:color w:val="FF0000"/>
                <w:sz w:val="22"/>
                <w:szCs w:val="22"/>
              </w:rPr>
              <w:t>/2023</w:t>
            </w:r>
          </w:p>
          <w:p w14:paraId="78645066" w14:textId="77777777" w:rsidR="00722257" w:rsidRPr="00BC61C6" w:rsidRDefault="00722257" w:rsidP="00722257">
            <w:pPr>
              <w:jc w:val="both"/>
              <w:rPr>
                <w:rFonts w:ascii="Book Antiqua" w:eastAsia="Calibri" w:hAnsi="Book Antiqua" w:cs="Arial"/>
                <w:bCs/>
                <w:sz w:val="22"/>
                <w:szCs w:val="22"/>
              </w:rPr>
            </w:pPr>
            <w:r w:rsidRPr="00BC61C6">
              <w:rPr>
                <w:rFonts w:ascii="Book Antiqua" w:eastAsia="Calibri" w:hAnsi="Book Antiqua" w:cs="Arial"/>
                <w:bCs/>
                <w:sz w:val="22"/>
                <w:szCs w:val="22"/>
              </w:rPr>
              <w:t>Time: 11:30 hours (Indian Standard Time)</w:t>
            </w:r>
          </w:p>
          <w:p w14:paraId="3B6D4FAB" w14:textId="77777777" w:rsidR="00722257" w:rsidRPr="00BC61C6" w:rsidRDefault="00722257" w:rsidP="00722257">
            <w:pPr>
              <w:jc w:val="both"/>
              <w:rPr>
                <w:rFonts w:ascii="Book Antiqua" w:eastAsia="Calibri" w:hAnsi="Book Antiqua" w:cs="Arial"/>
                <w:bCs/>
                <w:sz w:val="22"/>
                <w:szCs w:val="22"/>
              </w:rPr>
            </w:pPr>
          </w:p>
          <w:p w14:paraId="6B961B46" w14:textId="77777777" w:rsidR="00722257" w:rsidRPr="00BC61C6" w:rsidRDefault="00722257" w:rsidP="00722257">
            <w:pPr>
              <w:jc w:val="both"/>
              <w:rPr>
                <w:rFonts w:ascii="Book Antiqua" w:eastAsia="Calibri" w:hAnsi="Book Antiqua" w:cs="Arial"/>
                <w:bCs/>
                <w:sz w:val="22"/>
                <w:szCs w:val="22"/>
              </w:rPr>
            </w:pPr>
            <w:r w:rsidRPr="00BC61C6">
              <w:rPr>
                <w:rFonts w:ascii="Book Antiqua" w:eastAsia="Calibri" w:hAnsi="Book Antiqua" w:cs="Arial"/>
                <w:bCs/>
                <w:sz w:val="22"/>
                <w:szCs w:val="22"/>
              </w:rPr>
              <w:t>(a)</w:t>
            </w:r>
            <w:r w:rsidRPr="00BC61C6">
              <w:rPr>
                <w:rFonts w:ascii="Book Antiqua" w:eastAsia="Calibri" w:hAnsi="Book Antiqua" w:cs="Arial"/>
                <w:bCs/>
                <w:sz w:val="22"/>
                <w:szCs w:val="22"/>
              </w:rPr>
              <w:tab/>
              <w:t>Bid Title:</w:t>
            </w:r>
          </w:p>
          <w:p w14:paraId="78A1498F" w14:textId="77777777" w:rsidR="00722257" w:rsidRPr="00BC61C6" w:rsidRDefault="00722257" w:rsidP="00722257">
            <w:pPr>
              <w:jc w:val="both"/>
              <w:rPr>
                <w:rFonts w:ascii="Book Antiqua" w:eastAsia="Calibri" w:hAnsi="Book Antiqua" w:cs="Arial"/>
                <w:bCs/>
                <w:sz w:val="22"/>
                <w:szCs w:val="22"/>
              </w:rPr>
            </w:pPr>
          </w:p>
          <w:p w14:paraId="5E8FD9F9" w14:textId="77777777" w:rsidR="00722257" w:rsidRPr="00BC61C6" w:rsidRDefault="00722257" w:rsidP="00722257">
            <w:pPr>
              <w:jc w:val="both"/>
              <w:rPr>
                <w:rFonts w:ascii="Book Antiqua" w:eastAsia="Calibri" w:hAnsi="Book Antiqua" w:cs="Arial"/>
                <w:bCs/>
                <w:sz w:val="22"/>
                <w:szCs w:val="22"/>
              </w:rPr>
            </w:pPr>
            <w:r w:rsidRPr="00BC61C6">
              <w:rPr>
                <w:rFonts w:ascii="Book Antiqua" w:eastAsia="Calibri" w:hAnsi="Book Antiqua" w:cs="Arial"/>
                <w:bCs/>
                <w:sz w:val="22"/>
                <w:szCs w:val="22"/>
              </w:rPr>
              <w:t xml:space="preserve">………… </w:t>
            </w:r>
            <w:r w:rsidRPr="00BC61C6">
              <w:rPr>
                <w:rFonts w:ascii="Book Antiqua" w:eastAsia="Calibri" w:hAnsi="Book Antiqua" w:cs="Arial"/>
                <w:bCs/>
                <w:i/>
                <w:iCs/>
                <w:sz w:val="22"/>
                <w:szCs w:val="22"/>
              </w:rPr>
              <w:t>(insert Name of the Package &amp; Specification No.)</w:t>
            </w:r>
            <w:r w:rsidRPr="00BC61C6">
              <w:rPr>
                <w:rFonts w:ascii="Book Antiqua" w:eastAsia="Calibri" w:hAnsi="Book Antiqua" w:cs="Arial"/>
                <w:bCs/>
                <w:sz w:val="22"/>
                <w:szCs w:val="22"/>
              </w:rPr>
              <w:t xml:space="preserve"> …………</w:t>
            </w:r>
          </w:p>
          <w:p w14:paraId="4FAA1C5E" w14:textId="77777777" w:rsidR="00722257" w:rsidRPr="00BC61C6" w:rsidRDefault="00722257" w:rsidP="00722257">
            <w:pPr>
              <w:jc w:val="both"/>
              <w:rPr>
                <w:rFonts w:ascii="Book Antiqua" w:eastAsia="Calibri" w:hAnsi="Book Antiqua" w:cs="Arial"/>
                <w:bCs/>
                <w:sz w:val="22"/>
                <w:szCs w:val="22"/>
              </w:rPr>
            </w:pPr>
          </w:p>
          <w:p w14:paraId="4C0F261A" w14:textId="77777777" w:rsidR="00722257" w:rsidRPr="00BC61C6" w:rsidRDefault="00722257" w:rsidP="00722257">
            <w:pPr>
              <w:jc w:val="both"/>
              <w:rPr>
                <w:rFonts w:ascii="Book Antiqua" w:eastAsia="Calibri" w:hAnsi="Book Antiqua" w:cs="Arial"/>
                <w:bCs/>
                <w:sz w:val="22"/>
                <w:szCs w:val="22"/>
                <w:u w:val="single"/>
              </w:rPr>
            </w:pPr>
            <w:r w:rsidRPr="00BC61C6">
              <w:rPr>
                <w:rFonts w:ascii="Book Antiqua" w:eastAsia="Calibri" w:hAnsi="Book Antiqua" w:cs="Arial"/>
                <w:bCs/>
                <w:sz w:val="22"/>
                <w:szCs w:val="22"/>
                <w:u w:val="single"/>
              </w:rPr>
              <w:t xml:space="preserve">FIRST ENVELOPE </w:t>
            </w:r>
          </w:p>
          <w:p w14:paraId="7C35991F" w14:textId="77777777" w:rsidR="00722257" w:rsidRPr="00BC61C6" w:rsidRDefault="00722257" w:rsidP="00722257">
            <w:pPr>
              <w:jc w:val="both"/>
              <w:rPr>
                <w:rFonts w:ascii="Book Antiqua" w:eastAsia="Calibri" w:hAnsi="Book Antiqua" w:cs="Arial"/>
                <w:bCs/>
                <w:sz w:val="22"/>
                <w:szCs w:val="22"/>
              </w:rPr>
            </w:pPr>
          </w:p>
          <w:p w14:paraId="2F4026C2" w14:textId="77777777" w:rsidR="00722257" w:rsidRPr="00BC61C6" w:rsidRDefault="00722257" w:rsidP="00545046">
            <w:pPr>
              <w:pStyle w:val="ListParagraph"/>
              <w:numPr>
                <w:ilvl w:val="0"/>
                <w:numId w:val="3"/>
              </w:numPr>
              <w:ind w:left="520"/>
              <w:jc w:val="both"/>
              <w:rPr>
                <w:rFonts w:ascii="Book Antiqua" w:hAnsi="Book Antiqua" w:cs="Arial"/>
                <w:bCs/>
                <w:sz w:val="22"/>
                <w:szCs w:val="22"/>
              </w:rPr>
            </w:pPr>
            <w:r w:rsidRPr="00BC61C6">
              <w:rPr>
                <w:rFonts w:ascii="Book Antiqua" w:eastAsia="Calibri" w:hAnsi="Book Antiqua" w:cs="Arial"/>
                <w:bCs/>
                <w:sz w:val="22"/>
                <w:szCs w:val="22"/>
              </w:rPr>
              <w:t>Do not open before 11:30 hours (Indian Standard Time) on ___/___/20xx.</w:t>
            </w:r>
          </w:p>
          <w:p w14:paraId="4B1BBAEA" w14:textId="77777777" w:rsidR="00785DCD" w:rsidRPr="00BC61C6" w:rsidRDefault="00785DCD" w:rsidP="00785DCD">
            <w:pPr>
              <w:ind w:left="160"/>
              <w:jc w:val="both"/>
              <w:rPr>
                <w:rFonts w:ascii="Book Antiqua" w:hAnsi="Book Antiqua" w:cs="Arial"/>
                <w:bCs/>
                <w:sz w:val="22"/>
                <w:szCs w:val="22"/>
              </w:rPr>
            </w:pPr>
          </w:p>
        </w:tc>
      </w:tr>
      <w:tr w:rsidR="00925883" w:rsidRPr="00BC61C6" w14:paraId="613A5E82" w14:textId="77777777" w:rsidTr="00722257">
        <w:trPr>
          <w:trHeight w:val="1115"/>
        </w:trPr>
        <w:tc>
          <w:tcPr>
            <w:tcW w:w="630" w:type="dxa"/>
            <w:tcBorders>
              <w:right w:val="single" w:sz="4" w:space="0" w:color="auto"/>
            </w:tcBorders>
          </w:tcPr>
          <w:p w14:paraId="50C9F299" w14:textId="77777777" w:rsidR="00925883" w:rsidRPr="00BC61C6" w:rsidRDefault="00925883" w:rsidP="00925883">
            <w:pPr>
              <w:numPr>
                <w:ilvl w:val="0"/>
                <w:numId w:val="1"/>
              </w:numPr>
              <w:jc w:val="both"/>
              <w:rPr>
                <w:rFonts w:ascii="Book Antiqua" w:hAnsi="Book Antiqua" w:cs="Arial"/>
                <w:sz w:val="22"/>
                <w:szCs w:val="22"/>
              </w:rPr>
            </w:pPr>
          </w:p>
        </w:tc>
        <w:tc>
          <w:tcPr>
            <w:tcW w:w="1530" w:type="dxa"/>
            <w:tcBorders>
              <w:right w:val="single" w:sz="4" w:space="0" w:color="auto"/>
            </w:tcBorders>
          </w:tcPr>
          <w:p w14:paraId="6E6CA8CE" w14:textId="77777777" w:rsidR="00925883" w:rsidRPr="00BC61C6" w:rsidRDefault="00925883" w:rsidP="00925883">
            <w:pPr>
              <w:pStyle w:val="Default"/>
              <w:jc w:val="both"/>
              <w:rPr>
                <w:rFonts w:cs="Arial"/>
                <w:b/>
                <w:bCs/>
                <w:sz w:val="22"/>
                <w:szCs w:val="22"/>
              </w:rPr>
            </w:pPr>
            <w:r w:rsidRPr="00BC61C6">
              <w:rPr>
                <w:rFonts w:cs="Arial"/>
                <w:sz w:val="22"/>
                <w:szCs w:val="22"/>
              </w:rPr>
              <w:t>ITB 17.1</w:t>
            </w:r>
          </w:p>
        </w:tc>
        <w:tc>
          <w:tcPr>
            <w:tcW w:w="7560" w:type="dxa"/>
            <w:tcBorders>
              <w:left w:val="single" w:sz="4" w:space="0" w:color="auto"/>
            </w:tcBorders>
          </w:tcPr>
          <w:p w14:paraId="5994D3C8" w14:textId="77777777" w:rsidR="00925883" w:rsidRPr="00BC61C6" w:rsidRDefault="00925883" w:rsidP="00925883">
            <w:pPr>
              <w:jc w:val="both"/>
              <w:rPr>
                <w:rFonts w:ascii="Book Antiqua" w:hAnsi="Book Antiqua" w:cs="Arial"/>
                <w:b/>
                <w:bCs/>
                <w:sz w:val="22"/>
                <w:szCs w:val="22"/>
                <w:lang w:val="en-GB"/>
              </w:rPr>
            </w:pPr>
            <w:r w:rsidRPr="00BC61C6">
              <w:rPr>
                <w:rFonts w:ascii="Book Antiqua" w:hAnsi="Book Antiqua" w:cs="Arial"/>
                <w:b/>
                <w:bCs/>
                <w:sz w:val="22"/>
                <w:szCs w:val="22"/>
                <w:lang w:val="en-GB"/>
              </w:rPr>
              <w:t>Supplementing ITB clause 17.1 with the following:</w:t>
            </w:r>
          </w:p>
          <w:p w14:paraId="3D8D7DB1" w14:textId="77777777" w:rsidR="00925883" w:rsidRPr="00BC61C6" w:rsidRDefault="00925883" w:rsidP="00925883">
            <w:pPr>
              <w:jc w:val="both"/>
              <w:rPr>
                <w:rFonts w:ascii="Book Antiqua" w:hAnsi="Book Antiqua" w:cs="Arial"/>
                <w:sz w:val="22"/>
                <w:szCs w:val="22"/>
                <w:lang w:val="en-GB"/>
              </w:rPr>
            </w:pPr>
          </w:p>
          <w:p w14:paraId="781BC790" w14:textId="77777777" w:rsidR="00925883" w:rsidRPr="00BC61C6" w:rsidRDefault="00925883" w:rsidP="00925883">
            <w:pPr>
              <w:jc w:val="both"/>
              <w:rPr>
                <w:rFonts w:ascii="Book Antiqua" w:hAnsi="Book Antiqua" w:cs="Arial"/>
                <w:sz w:val="22"/>
                <w:szCs w:val="22"/>
              </w:rPr>
            </w:pPr>
            <w:r w:rsidRPr="00BC61C6">
              <w:rPr>
                <w:rFonts w:ascii="Book Antiqua" w:hAnsi="Book Antiqua" w:cs="Arial"/>
                <w:sz w:val="22"/>
                <w:szCs w:val="22"/>
              </w:rPr>
              <w:t>Hard copy</w:t>
            </w:r>
            <w:r w:rsidRPr="00BC61C6">
              <w:rPr>
                <w:rFonts w:ascii="Book Antiqua" w:hAnsi="Book Antiqua" w:cs="Arial"/>
                <w:i/>
                <w:iCs/>
                <w:sz w:val="22"/>
                <w:szCs w:val="22"/>
              </w:rPr>
              <w:t xml:space="preserve"> </w:t>
            </w:r>
            <w:r w:rsidRPr="00BC61C6">
              <w:rPr>
                <w:rFonts w:ascii="Book Antiqua" w:hAnsi="Book Antiqua" w:cs="Arial"/>
                <w:sz w:val="22"/>
                <w:szCs w:val="22"/>
              </w:rPr>
              <w:t>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5CC3DE77" w14:textId="77777777" w:rsidR="00925883" w:rsidRPr="00BC61C6" w:rsidRDefault="00925883" w:rsidP="00925883">
            <w:pPr>
              <w:pStyle w:val="Default"/>
              <w:ind w:left="720" w:hanging="711"/>
              <w:jc w:val="both"/>
              <w:rPr>
                <w:rFonts w:cs="Arial"/>
                <w:b/>
                <w:bCs/>
                <w:sz w:val="22"/>
                <w:szCs w:val="22"/>
                <w:lang w:val="en-GB"/>
              </w:rPr>
            </w:pPr>
          </w:p>
        </w:tc>
      </w:tr>
      <w:tr w:rsidR="00722257" w:rsidRPr="00BC61C6" w14:paraId="43875552" w14:textId="77777777" w:rsidTr="00722257">
        <w:trPr>
          <w:trHeight w:val="1115"/>
        </w:trPr>
        <w:tc>
          <w:tcPr>
            <w:tcW w:w="630" w:type="dxa"/>
            <w:tcBorders>
              <w:right w:val="single" w:sz="4" w:space="0" w:color="auto"/>
            </w:tcBorders>
          </w:tcPr>
          <w:p w14:paraId="174894EB"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685C03B" w14:textId="77777777" w:rsidR="00722257" w:rsidRPr="00BC61C6" w:rsidRDefault="00722257" w:rsidP="00722257">
            <w:pPr>
              <w:pStyle w:val="Default"/>
              <w:jc w:val="both"/>
              <w:rPr>
                <w:sz w:val="22"/>
                <w:szCs w:val="22"/>
              </w:rPr>
            </w:pPr>
            <w:r w:rsidRPr="00BC61C6">
              <w:rPr>
                <w:sz w:val="22"/>
                <w:szCs w:val="22"/>
              </w:rPr>
              <w:t>ITB 17.2.1</w:t>
            </w:r>
          </w:p>
        </w:tc>
        <w:tc>
          <w:tcPr>
            <w:tcW w:w="7560" w:type="dxa"/>
            <w:tcBorders>
              <w:left w:val="single" w:sz="4" w:space="0" w:color="auto"/>
            </w:tcBorders>
          </w:tcPr>
          <w:p w14:paraId="642C6E80" w14:textId="77777777" w:rsidR="00722257" w:rsidRPr="00BC61C6" w:rsidRDefault="00722257" w:rsidP="007D33B3">
            <w:pPr>
              <w:pStyle w:val="Default"/>
              <w:jc w:val="both"/>
              <w:rPr>
                <w:rFonts w:cs="Arial"/>
                <w:b/>
                <w:bCs/>
                <w:sz w:val="22"/>
                <w:szCs w:val="22"/>
                <w:lang w:val="en-GB"/>
              </w:rPr>
            </w:pPr>
            <w:r w:rsidRPr="00BC61C6">
              <w:rPr>
                <w:rFonts w:cs="Arial"/>
                <w:b/>
                <w:bCs/>
                <w:sz w:val="22"/>
                <w:szCs w:val="22"/>
                <w:lang w:val="en-GB"/>
              </w:rPr>
              <w:t xml:space="preserve">Supplementing ITB clause </w:t>
            </w:r>
            <w:r w:rsidRPr="00BC61C6">
              <w:rPr>
                <w:b/>
                <w:bCs/>
                <w:sz w:val="22"/>
                <w:szCs w:val="22"/>
              </w:rPr>
              <w:t xml:space="preserve">17.2.1 </w:t>
            </w:r>
            <w:r w:rsidRPr="00BC61C6">
              <w:rPr>
                <w:rFonts w:cs="Arial"/>
                <w:b/>
                <w:bCs/>
                <w:sz w:val="22"/>
                <w:szCs w:val="22"/>
                <w:lang w:val="en-GB"/>
              </w:rPr>
              <w:t>with the following:</w:t>
            </w:r>
          </w:p>
          <w:p w14:paraId="179800E4" w14:textId="77777777" w:rsidR="00722257" w:rsidRPr="00BC61C6" w:rsidRDefault="00722257" w:rsidP="00722257">
            <w:pPr>
              <w:pStyle w:val="Default"/>
              <w:ind w:left="498" w:hanging="585"/>
              <w:jc w:val="both"/>
              <w:rPr>
                <w:b/>
                <w:bCs/>
                <w:sz w:val="22"/>
                <w:szCs w:val="22"/>
              </w:rPr>
            </w:pPr>
            <w:r w:rsidRPr="00BC61C6">
              <w:rPr>
                <w:b/>
                <w:bCs/>
                <w:sz w:val="22"/>
                <w:szCs w:val="22"/>
              </w:rPr>
              <w:tab/>
            </w:r>
          </w:p>
          <w:p w14:paraId="3D66DCE1" w14:textId="77777777" w:rsidR="00722257" w:rsidRPr="00BC61C6" w:rsidRDefault="00865A93" w:rsidP="00722257">
            <w:pPr>
              <w:pStyle w:val="Default"/>
              <w:ind w:left="498" w:hanging="585"/>
              <w:jc w:val="both"/>
              <w:rPr>
                <w:rFonts w:cs="Arial"/>
                <w:b/>
                <w:bCs/>
                <w:sz w:val="22"/>
                <w:szCs w:val="22"/>
              </w:rPr>
            </w:pPr>
            <w:r w:rsidRPr="00BC61C6">
              <w:rPr>
                <w:rFonts w:cs="Arial"/>
                <w:b/>
                <w:bCs/>
                <w:sz w:val="22"/>
                <w:szCs w:val="22"/>
              </w:rPr>
              <w:t xml:space="preserve">   </w:t>
            </w:r>
            <w:r w:rsidR="00722257" w:rsidRPr="00BC61C6">
              <w:rPr>
                <w:rFonts w:cs="Arial"/>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13682" w:rsidRPr="00BC61C6" w14:paraId="30B0D232" w14:textId="77777777" w:rsidTr="00313682">
              <w:tc>
                <w:tcPr>
                  <w:tcW w:w="8081" w:type="dxa"/>
                </w:tcPr>
                <w:p w14:paraId="2E348A77" w14:textId="168C3A18" w:rsidR="00313682" w:rsidRPr="00BC61C6" w:rsidRDefault="005A3CA8" w:rsidP="00785DCD">
                  <w:pPr>
                    <w:jc w:val="both"/>
                    <w:rPr>
                      <w:rStyle w:val="Hyperlink"/>
                      <w:rFonts w:ascii="Book Antiqua" w:hAnsi="Book Antiqua"/>
                      <w:sz w:val="22"/>
                      <w:szCs w:val="22"/>
                    </w:rPr>
                  </w:pPr>
                  <w:r w:rsidRPr="00BC61C6">
                    <w:rPr>
                      <w:rStyle w:val="Hyperlink"/>
                      <w:rFonts w:ascii="Book Antiqua" w:hAnsi="Book Antiqua"/>
                      <w:sz w:val="22"/>
                      <w:szCs w:val="22"/>
                    </w:rPr>
                    <w:t>lakhanjorwal@powergrid.in</w:t>
                  </w:r>
                </w:p>
              </w:tc>
            </w:tr>
            <w:tr w:rsidR="00313682" w:rsidRPr="00BC61C6" w14:paraId="6791325D" w14:textId="77777777" w:rsidTr="00313682">
              <w:tc>
                <w:tcPr>
                  <w:tcW w:w="8081" w:type="dxa"/>
                </w:tcPr>
                <w:p w14:paraId="0A7C8F46" w14:textId="77777777" w:rsidR="00313682" w:rsidRPr="00BC61C6" w:rsidRDefault="00785DCD" w:rsidP="00313682">
                  <w:pPr>
                    <w:ind w:left="72" w:hanging="72"/>
                    <w:jc w:val="both"/>
                    <w:rPr>
                      <w:rStyle w:val="Hyperlink"/>
                      <w:rFonts w:ascii="Book Antiqua" w:hAnsi="Book Antiqua"/>
                      <w:sz w:val="22"/>
                      <w:szCs w:val="22"/>
                    </w:rPr>
                  </w:pPr>
                  <w:r w:rsidRPr="00BC61C6">
                    <w:rPr>
                      <w:rStyle w:val="Hyperlink"/>
                      <w:rFonts w:ascii="Book Antiqua" w:hAnsi="Book Antiqua"/>
                      <w:sz w:val="22"/>
                      <w:szCs w:val="22"/>
                    </w:rPr>
                    <w:t>samratjain@powergrid.in</w:t>
                  </w:r>
                </w:p>
              </w:tc>
            </w:tr>
            <w:tr w:rsidR="00313682" w:rsidRPr="00BC61C6" w14:paraId="4379DAEE" w14:textId="77777777" w:rsidTr="00313682">
              <w:tc>
                <w:tcPr>
                  <w:tcW w:w="8081" w:type="dxa"/>
                </w:tcPr>
                <w:p w14:paraId="484613FE" w14:textId="77777777" w:rsidR="00313682" w:rsidRPr="00BC61C6" w:rsidRDefault="00313682" w:rsidP="00313682">
                  <w:pPr>
                    <w:ind w:left="72" w:hanging="72"/>
                    <w:jc w:val="both"/>
                    <w:rPr>
                      <w:rStyle w:val="Hyperlink"/>
                      <w:rFonts w:ascii="Book Antiqua" w:hAnsi="Book Antiqua"/>
                      <w:sz w:val="22"/>
                      <w:szCs w:val="22"/>
                    </w:rPr>
                  </w:pPr>
                </w:p>
              </w:tc>
            </w:tr>
          </w:tbl>
          <w:p w14:paraId="34D0A644" w14:textId="77777777" w:rsidR="00722257" w:rsidRPr="00BC61C6" w:rsidRDefault="00722257" w:rsidP="00722257">
            <w:pPr>
              <w:rPr>
                <w:rFonts w:ascii="Book Antiqua" w:hAnsi="Book Antiqua" w:cs="Arial"/>
                <w:sz w:val="22"/>
                <w:szCs w:val="22"/>
                <w:lang w:val="en-GB"/>
              </w:rPr>
            </w:pPr>
          </w:p>
        </w:tc>
      </w:tr>
      <w:tr w:rsidR="007115AF" w:rsidRPr="00BC61C6" w14:paraId="153E29FD" w14:textId="77777777" w:rsidTr="00722257">
        <w:trPr>
          <w:trHeight w:val="440"/>
        </w:trPr>
        <w:tc>
          <w:tcPr>
            <w:tcW w:w="630" w:type="dxa"/>
            <w:tcBorders>
              <w:right w:val="single" w:sz="4" w:space="0" w:color="auto"/>
            </w:tcBorders>
          </w:tcPr>
          <w:p w14:paraId="39E103BB" w14:textId="77777777" w:rsidR="007115AF" w:rsidRPr="00BC61C6" w:rsidRDefault="007115A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0858E7B7" w14:textId="77777777" w:rsidR="007115AF" w:rsidRPr="00BC61C6" w:rsidRDefault="007115AF" w:rsidP="00722257">
            <w:pPr>
              <w:rPr>
                <w:rFonts w:ascii="Book Antiqua" w:hAnsi="Book Antiqua" w:cs="Arial"/>
                <w:sz w:val="22"/>
                <w:szCs w:val="22"/>
              </w:rPr>
            </w:pPr>
            <w:r w:rsidRPr="00BC61C6">
              <w:rPr>
                <w:rFonts w:ascii="Book Antiqua" w:hAnsi="Book Antiqua"/>
                <w:sz w:val="22"/>
                <w:szCs w:val="22"/>
              </w:rPr>
              <w:t>ITB 19.4</w:t>
            </w:r>
          </w:p>
        </w:tc>
        <w:tc>
          <w:tcPr>
            <w:tcW w:w="7560" w:type="dxa"/>
            <w:tcBorders>
              <w:left w:val="single" w:sz="4" w:space="0" w:color="auto"/>
            </w:tcBorders>
          </w:tcPr>
          <w:p w14:paraId="55BE1598" w14:textId="77777777" w:rsidR="007115AF" w:rsidRPr="00BC61C6" w:rsidRDefault="007115AF" w:rsidP="007115AF">
            <w:pPr>
              <w:pStyle w:val="Default"/>
              <w:jc w:val="both"/>
              <w:rPr>
                <w:rFonts w:cs="Arial"/>
                <w:b/>
                <w:bCs/>
                <w:sz w:val="22"/>
                <w:szCs w:val="22"/>
              </w:rPr>
            </w:pPr>
            <w:r w:rsidRPr="00BC61C6">
              <w:rPr>
                <w:rFonts w:cs="Arial"/>
                <w:b/>
                <w:bCs/>
                <w:sz w:val="22"/>
                <w:szCs w:val="22"/>
              </w:rPr>
              <w:t>Replace</w:t>
            </w:r>
            <w:r w:rsidR="00865A93" w:rsidRPr="00BC61C6">
              <w:rPr>
                <w:rFonts w:cs="Arial"/>
                <w:b/>
                <w:bCs/>
                <w:sz w:val="22"/>
                <w:szCs w:val="22"/>
              </w:rPr>
              <w:t xml:space="preserve"> </w:t>
            </w:r>
            <w:r w:rsidRPr="00BC61C6">
              <w:rPr>
                <w:rFonts w:cs="Arial"/>
                <w:b/>
                <w:bCs/>
                <w:sz w:val="22"/>
                <w:szCs w:val="22"/>
              </w:rPr>
              <w:t>Clause ITB 19.4 with the following:</w:t>
            </w:r>
          </w:p>
          <w:p w14:paraId="784F584F" w14:textId="77777777" w:rsidR="007115AF" w:rsidRPr="00BC61C6" w:rsidRDefault="007115AF" w:rsidP="00722257">
            <w:pPr>
              <w:pStyle w:val="Default"/>
              <w:jc w:val="both"/>
              <w:rPr>
                <w:rFonts w:cs="Arial"/>
                <w:b/>
                <w:bCs/>
                <w:sz w:val="22"/>
                <w:szCs w:val="22"/>
              </w:rPr>
            </w:pPr>
          </w:p>
          <w:p w14:paraId="53B65741" w14:textId="005F6DC8" w:rsidR="000934FE" w:rsidRPr="00BC61C6" w:rsidRDefault="007115AF" w:rsidP="00722257">
            <w:pPr>
              <w:pStyle w:val="Default"/>
              <w:jc w:val="both"/>
              <w:rPr>
                <w:sz w:val="22"/>
                <w:szCs w:val="22"/>
              </w:rPr>
            </w:pPr>
            <w:r w:rsidRPr="00BC61C6">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722257" w:rsidRPr="00BC61C6" w14:paraId="75B3A88E" w14:textId="77777777" w:rsidTr="00722257">
        <w:trPr>
          <w:trHeight w:val="440"/>
        </w:trPr>
        <w:tc>
          <w:tcPr>
            <w:tcW w:w="630" w:type="dxa"/>
            <w:tcBorders>
              <w:right w:val="single" w:sz="4" w:space="0" w:color="auto"/>
            </w:tcBorders>
          </w:tcPr>
          <w:p w14:paraId="0CDD8C6E"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2A61104F"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21.1</w:t>
            </w:r>
          </w:p>
        </w:tc>
        <w:tc>
          <w:tcPr>
            <w:tcW w:w="7560" w:type="dxa"/>
            <w:tcBorders>
              <w:left w:val="single" w:sz="4" w:space="0" w:color="auto"/>
            </w:tcBorders>
          </w:tcPr>
          <w:p w14:paraId="68BB70F3" w14:textId="77777777" w:rsidR="00722257" w:rsidRPr="00BC61C6" w:rsidRDefault="00722257" w:rsidP="00722257">
            <w:pPr>
              <w:pStyle w:val="Default"/>
              <w:jc w:val="both"/>
              <w:rPr>
                <w:rFonts w:cs="Arial"/>
                <w:b/>
                <w:bCs/>
                <w:sz w:val="22"/>
                <w:szCs w:val="22"/>
              </w:rPr>
            </w:pPr>
            <w:r w:rsidRPr="00BC61C6">
              <w:rPr>
                <w:rFonts w:cs="Arial"/>
                <w:b/>
                <w:bCs/>
                <w:sz w:val="22"/>
                <w:szCs w:val="22"/>
              </w:rPr>
              <w:t>Replacing first Para of ITB clause 21.1 with the following:</w:t>
            </w:r>
          </w:p>
          <w:p w14:paraId="79E91AB4" w14:textId="77777777" w:rsidR="00722257" w:rsidRPr="00BC61C6" w:rsidRDefault="00722257" w:rsidP="00722257">
            <w:pPr>
              <w:jc w:val="both"/>
              <w:rPr>
                <w:rFonts w:ascii="Book Antiqua" w:hAnsi="Book Antiqua"/>
                <w:sz w:val="22"/>
                <w:szCs w:val="22"/>
              </w:rPr>
            </w:pPr>
          </w:p>
          <w:p w14:paraId="7EB251F7" w14:textId="3CA96F77" w:rsidR="00722257" w:rsidRPr="00BC61C6" w:rsidRDefault="00722257" w:rsidP="00C90FF7">
            <w:pPr>
              <w:jc w:val="both"/>
              <w:rPr>
                <w:rFonts w:ascii="Book Antiqua" w:hAnsi="Book Antiqua"/>
                <w:sz w:val="22"/>
                <w:szCs w:val="22"/>
              </w:rPr>
            </w:pPr>
            <w:r w:rsidRPr="00BC61C6">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C90FF7" w:rsidRPr="00BC61C6">
              <w:rPr>
                <w:rFonts w:ascii="Book Antiqua" w:hAnsi="Book Antiqua"/>
                <w:sz w:val="22"/>
                <w:szCs w:val="22"/>
              </w:rPr>
              <w:t xml:space="preserve"> </w:t>
            </w:r>
            <w:r w:rsidRPr="00BC61C6">
              <w:rPr>
                <w:rFonts w:ascii="Book Antiqua" w:hAnsi="Book Antiqua"/>
                <w:sz w:val="22"/>
                <w:szCs w:val="22"/>
              </w:rPr>
              <w:t>(w),</w:t>
            </w:r>
            <w:r w:rsidR="00C90FF7" w:rsidRPr="00BC61C6">
              <w:rPr>
                <w:rFonts w:ascii="Book Antiqua" w:hAnsi="Book Antiqua"/>
                <w:sz w:val="22"/>
                <w:szCs w:val="22"/>
              </w:rPr>
              <w:t xml:space="preserve"> </w:t>
            </w:r>
            <w:r w:rsidRPr="00BC61C6">
              <w:rPr>
                <w:rFonts w:ascii="Book Antiqua" w:hAnsi="Book Antiqua"/>
                <w:sz w:val="22"/>
                <w:szCs w:val="22"/>
              </w:rPr>
              <w:t>(x), (y), (z), (aa)</w:t>
            </w:r>
            <w:r w:rsidR="007115AF" w:rsidRPr="00BC61C6">
              <w:rPr>
                <w:rFonts w:ascii="Book Antiqua" w:hAnsi="Book Antiqua"/>
                <w:sz w:val="22"/>
                <w:szCs w:val="22"/>
              </w:rPr>
              <w:t>,</w:t>
            </w:r>
            <w:r w:rsidRPr="00BC61C6">
              <w:rPr>
                <w:rFonts w:ascii="Book Antiqua" w:hAnsi="Book Antiqua"/>
                <w:sz w:val="22"/>
                <w:szCs w:val="22"/>
              </w:rPr>
              <w:t xml:space="preserve"> (</w:t>
            </w:r>
            <w:r w:rsidR="003A362E" w:rsidRPr="00BC61C6">
              <w:rPr>
                <w:rFonts w:ascii="Book Antiqua" w:hAnsi="Book Antiqua"/>
                <w:sz w:val="22"/>
                <w:szCs w:val="22"/>
              </w:rPr>
              <w:t>a</w:t>
            </w:r>
            <w:r w:rsidRPr="00BC61C6">
              <w:rPr>
                <w:rFonts w:ascii="Book Antiqua" w:hAnsi="Book Antiqua"/>
                <w:sz w:val="22"/>
                <w:szCs w:val="22"/>
              </w:rPr>
              <w:t>b)</w:t>
            </w:r>
            <w:r w:rsidR="007115AF" w:rsidRPr="00BC61C6">
              <w:rPr>
                <w:rFonts w:ascii="Book Antiqua" w:hAnsi="Book Antiqua"/>
                <w:sz w:val="22"/>
                <w:szCs w:val="22"/>
              </w:rPr>
              <w:t xml:space="preserve"> and (</w:t>
            </w:r>
            <w:r w:rsidR="003A362E" w:rsidRPr="00BC61C6">
              <w:rPr>
                <w:rFonts w:ascii="Book Antiqua" w:hAnsi="Book Antiqua"/>
                <w:sz w:val="22"/>
                <w:szCs w:val="22"/>
              </w:rPr>
              <w:t>a</w:t>
            </w:r>
            <w:r w:rsidR="007115AF" w:rsidRPr="00BC61C6">
              <w:rPr>
                <w:rFonts w:ascii="Book Antiqua" w:hAnsi="Book Antiqua"/>
                <w:sz w:val="22"/>
                <w:szCs w:val="22"/>
              </w:rPr>
              <w:t>c)</w:t>
            </w:r>
            <w:r w:rsidRPr="00BC61C6">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BC61C6">
              <w:rPr>
                <w:rFonts w:ascii="Book Antiqua" w:hAnsi="Book Antiqua" w:cs="Arial"/>
                <w:sz w:val="22"/>
                <w:szCs w:val="22"/>
              </w:rPr>
              <w:t>or women</w:t>
            </w:r>
            <w:r w:rsidRPr="00BC61C6">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t>
            </w:r>
            <w:r w:rsidRPr="00BC61C6">
              <w:rPr>
                <w:rFonts w:ascii="Book Antiqua" w:hAnsi="Book Antiqua"/>
                <w:sz w:val="22"/>
                <w:szCs w:val="22"/>
              </w:rPr>
              <w:lastRenderedPageBreak/>
              <w:t>working days notice to rectify/furnish such documents, failing which the bid shall be rejected.  The request for clarification and the response shall be in writing, and no change in the price or substance of the bid shall be sought, offered or permitted.</w:t>
            </w:r>
          </w:p>
          <w:p w14:paraId="19FF6433" w14:textId="77777777" w:rsidR="00722257" w:rsidRPr="00BC61C6" w:rsidRDefault="00722257" w:rsidP="00722257">
            <w:pPr>
              <w:jc w:val="both"/>
              <w:rPr>
                <w:rFonts w:ascii="Book Antiqua" w:hAnsi="Book Antiqua"/>
                <w:sz w:val="22"/>
                <w:szCs w:val="22"/>
              </w:rPr>
            </w:pPr>
          </w:p>
        </w:tc>
      </w:tr>
      <w:tr w:rsidR="00722257" w:rsidRPr="00BC61C6" w14:paraId="27092682" w14:textId="77777777" w:rsidTr="00722257">
        <w:trPr>
          <w:trHeight w:val="800"/>
        </w:trPr>
        <w:tc>
          <w:tcPr>
            <w:tcW w:w="630" w:type="dxa"/>
            <w:tcBorders>
              <w:right w:val="single" w:sz="4" w:space="0" w:color="auto"/>
            </w:tcBorders>
          </w:tcPr>
          <w:p w14:paraId="085639FD"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EFB4FB0"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22.3.1</w:t>
            </w:r>
          </w:p>
        </w:tc>
        <w:tc>
          <w:tcPr>
            <w:tcW w:w="7560" w:type="dxa"/>
          </w:tcPr>
          <w:p w14:paraId="3A2CF64B"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Replace Clause ITB 22.3.1 with the following:</w:t>
            </w:r>
          </w:p>
          <w:p w14:paraId="69F16FB0" w14:textId="77777777" w:rsidR="00722257" w:rsidRPr="00BC61C6" w:rsidRDefault="00722257" w:rsidP="00722257">
            <w:pPr>
              <w:jc w:val="both"/>
              <w:rPr>
                <w:rFonts w:ascii="Book Antiqua" w:hAnsi="Book Antiqua" w:cs="Arial"/>
                <w:sz w:val="22"/>
                <w:szCs w:val="22"/>
              </w:rPr>
            </w:pPr>
          </w:p>
          <w:p w14:paraId="6E56A7F9"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D76F106" w14:textId="77777777" w:rsidR="00722257" w:rsidRPr="00BC61C6" w:rsidRDefault="00722257" w:rsidP="00722257">
            <w:pPr>
              <w:tabs>
                <w:tab w:val="left" w:pos="972"/>
              </w:tabs>
              <w:ind w:left="981" w:hanging="1071"/>
              <w:jc w:val="both"/>
              <w:rPr>
                <w:rFonts w:ascii="Book Antiqua" w:hAnsi="Book Antiqua" w:cs="Arial"/>
                <w:b/>
                <w:sz w:val="22"/>
                <w:szCs w:val="22"/>
              </w:rPr>
            </w:pPr>
          </w:p>
        </w:tc>
      </w:tr>
      <w:tr w:rsidR="00722257" w:rsidRPr="00BC61C6" w14:paraId="619A268E" w14:textId="77777777" w:rsidTr="00722257">
        <w:trPr>
          <w:trHeight w:val="800"/>
        </w:trPr>
        <w:tc>
          <w:tcPr>
            <w:tcW w:w="630" w:type="dxa"/>
            <w:tcBorders>
              <w:right w:val="single" w:sz="4" w:space="0" w:color="auto"/>
            </w:tcBorders>
          </w:tcPr>
          <w:p w14:paraId="25170CF7"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00591B01"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23.2</w:t>
            </w:r>
          </w:p>
        </w:tc>
        <w:tc>
          <w:tcPr>
            <w:tcW w:w="7560" w:type="dxa"/>
          </w:tcPr>
          <w:p w14:paraId="756D9C79" w14:textId="77777777" w:rsidR="00722257" w:rsidRPr="00BC61C6" w:rsidRDefault="00722257" w:rsidP="00722257">
            <w:pPr>
              <w:tabs>
                <w:tab w:val="left" w:pos="972"/>
              </w:tabs>
              <w:ind w:left="981" w:hanging="1071"/>
              <w:jc w:val="both"/>
              <w:rPr>
                <w:rFonts w:ascii="Book Antiqua" w:hAnsi="Book Antiqua" w:cs="Arial"/>
                <w:b/>
                <w:sz w:val="22"/>
                <w:szCs w:val="22"/>
              </w:rPr>
            </w:pPr>
            <w:r w:rsidRPr="00BC61C6">
              <w:rPr>
                <w:rFonts w:ascii="Book Antiqua" w:hAnsi="Book Antiqua" w:cs="Arial"/>
                <w:b/>
                <w:sz w:val="22"/>
                <w:szCs w:val="22"/>
              </w:rPr>
              <w:t>Supplement ITB clause 23.2 with the following:</w:t>
            </w:r>
          </w:p>
          <w:p w14:paraId="0918C71F" w14:textId="77777777" w:rsidR="00722257" w:rsidRPr="00BC61C6" w:rsidRDefault="00722257" w:rsidP="00722257">
            <w:pPr>
              <w:tabs>
                <w:tab w:val="left" w:pos="972"/>
              </w:tabs>
              <w:ind w:left="981" w:hanging="1071"/>
              <w:jc w:val="both"/>
              <w:rPr>
                <w:rFonts w:ascii="Book Antiqua" w:hAnsi="Book Antiqua" w:cs="Arial"/>
                <w:b/>
                <w:sz w:val="22"/>
                <w:szCs w:val="22"/>
              </w:rPr>
            </w:pPr>
          </w:p>
          <w:p w14:paraId="169BA730"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 xml:space="preserve">23.2.1 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6C699561"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5F272DC9" w14:textId="5388D02F" w:rsidR="00722257" w:rsidRPr="00BC61C6" w:rsidRDefault="00722257" w:rsidP="004F1E08">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23.2.1.1</w:t>
            </w:r>
            <w:r w:rsidRPr="00BC61C6">
              <w:rPr>
                <w:rFonts w:ascii="Book Antiqua" w:hAnsi="Book Antiqua" w:cs="Arial"/>
                <w:bCs/>
                <w:sz w:val="22"/>
                <w:szCs w:val="22"/>
              </w:rPr>
              <w:tab/>
            </w:r>
            <w:r w:rsidR="004F1E08" w:rsidRPr="00BC61C6">
              <w:rPr>
                <w:rFonts w:ascii="Book Antiqua" w:hAnsi="Book Antiqua" w:cs="Arial"/>
                <w:bCs/>
                <w:sz w:val="22"/>
                <w:szCs w:val="22"/>
              </w:rPr>
              <w:t>VOID</w:t>
            </w:r>
          </w:p>
          <w:p w14:paraId="7D144E2F" w14:textId="77777777" w:rsidR="00722257" w:rsidRPr="00BC61C6" w:rsidRDefault="00722257" w:rsidP="00722257">
            <w:pPr>
              <w:autoSpaceDE w:val="0"/>
              <w:autoSpaceDN w:val="0"/>
              <w:adjustRightInd w:val="0"/>
              <w:ind w:left="1380" w:hanging="693"/>
              <w:jc w:val="both"/>
              <w:rPr>
                <w:rFonts w:ascii="Book Antiqua" w:hAnsi="Book Antiqua" w:cs="Arial"/>
                <w:bCs/>
                <w:sz w:val="22"/>
                <w:szCs w:val="22"/>
              </w:rPr>
            </w:pPr>
          </w:p>
          <w:p w14:paraId="0F085CEF"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23.2.1.2</w:t>
            </w:r>
            <w:r w:rsidRPr="00BC61C6">
              <w:rPr>
                <w:rFonts w:ascii="Book Antiqua" w:hAnsi="Book Antiqua" w:cs="Arial"/>
                <w:bCs/>
                <w:sz w:val="22"/>
                <w:szCs w:val="22"/>
              </w:rPr>
              <w:tab/>
              <w:t xml:space="preserve">The Employer may, seek clarification/ details related to Balance Bid Capacity, as may be considered appropriate. </w:t>
            </w:r>
          </w:p>
          <w:p w14:paraId="4EE1FA0A"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4E423AD5" w14:textId="1D08C845"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23.2.1.3</w:t>
            </w:r>
            <w:r w:rsidRPr="00BC61C6">
              <w:rPr>
                <w:rFonts w:ascii="Book Antiqua" w:hAnsi="Book Antiqua" w:cs="Arial"/>
                <w:bCs/>
                <w:sz w:val="22"/>
                <w:szCs w:val="22"/>
              </w:rPr>
              <w:tab/>
            </w:r>
            <w:r w:rsidR="00136550" w:rsidRPr="00BC61C6">
              <w:rPr>
                <w:rFonts w:ascii="Book Antiqua" w:hAnsi="Book Antiqua" w:cs="Arial"/>
                <w:bCs/>
                <w:sz w:val="22"/>
                <w:szCs w:val="22"/>
              </w:rPr>
              <w:t>VOID</w:t>
            </w:r>
          </w:p>
          <w:p w14:paraId="5DD7D81E"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3C8ACF77"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23.2.2</w:t>
            </w:r>
            <w:r w:rsidRPr="00BC61C6">
              <w:rPr>
                <w:rFonts w:ascii="Book Antiqua" w:hAnsi="Book Antiqua" w:cs="Arial"/>
                <w:bCs/>
                <w:sz w:val="22"/>
                <w:szCs w:val="22"/>
              </w:rPr>
              <w:tab/>
              <w:t xml:space="preserve">Notwithstanding the above, in case any of the event(s) as per ITB Clause 2.1 is encountered afresh even prior to opening of Second </w:t>
            </w:r>
            <w:r w:rsidRPr="00BC61C6">
              <w:rPr>
                <w:rFonts w:ascii="Book Antiqua" w:hAnsi="Book Antiqua" w:cs="Arial"/>
                <w:bCs/>
                <w:sz w:val="22"/>
                <w:szCs w:val="22"/>
              </w:rPr>
              <w:lastRenderedPageBreak/>
              <w:t>Envelope/Price Part Bid of any package, the bid of such bidder shall be considered as non-responsive/not eligible for that package.</w:t>
            </w:r>
          </w:p>
          <w:p w14:paraId="3445D688"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7643F220" w14:textId="6268D80A" w:rsidR="00722257" w:rsidRPr="00BC61C6" w:rsidRDefault="00722257" w:rsidP="00722257">
            <w:pPr>
              <w:ind w:left="671"/>
              <w:jc w:val="both"/>
              <w:rPr>
                <w:rFonts w:ascii="Book Antiqua" w:hAnsi="Book Antiqua" w:cs="Arial"/>
                <w:bCs/>
                <w:sz w:val="22"/>
                <w:szCs w:val="22"/>
              </w:rPr>
            </w:pPr>
            <w:r w:rsidRPr="00BC61C6">
              <w:rPr>
                <w:rFonts w:ascii="Book Antiqua" w:hAnsi="Book Antiqua" w:cs="Arial"/>
                <w:bCs/>
                <w:sz w:val="22"/>
                <w:szCs w:val="22"/>
              </w:rPr>
              <w:t xml:space="preserve">For the above purpose, the bidder shall also submit a declaration in </w:t>
            </w:r>
            <w:r w:rsidRPr="00BC61C6">
              <w:rPr>
                <w:rFonts w:ascii="Book Antiqua" w:hAnsi="Book Antiqua" w:cs="Arial"/>
                <w:b/>
                <w:sz w:val="22"/>
                <w:szCs w:val="22"/>
              </w:rPr>
              <w:t>Attachment 2</w:t>
            </w:r>
            <w:r w:rsidR="004F1E08" w:rsidRPr="00BC61C6">
              <w:rPr>
                <w:rFonts w:ascii="Book Antiqua" w:hAnsi="Book Antiqua" w:cs="Arial"/>
                <w:b/>
                <w:sz w:val="22"/>
                <w:szCs w:val="22"/>
              </w:rPr>
              <w:t>6</w:t>
            </w:r>
            <w:r w:rsidRPr="00BC61C6">
              <w:rPr>
                <w:rFonts w:ascii="Book Antiqua" w:hAnsi="Book Antiqua" w:cs="Arial"/>
                <w:bCs/>
                <w:sz w:val="22"/>
                <w:szCs w:val="22"/>
              </w:rPr>
              <w:t>.</w:t>
            </w:r>
          </w:p>
          <w:p w14:paraId="27ACA3D9" w14:textId="77777777" w:rsidR="00722257" w:rsidRPr="00BC61C6" w:rsidRDefault="00722257" w:rsidP="00722257">
            <w:pPr>
              <w:ind w:left="671"/>
              <w:jc w:val="both"/>
              <w:rPr>
                <w:rFonts w:ascii="Book Antiqua" w:hAnsi="Book Antiqua" w:cs="Arial"/>
                <w:bCs/>
                <w:sz w:val="22"/>
                <w:szCs w:val="22"/>
              </w:rPr>
            </w:pPr>
          </w:p>
          <w:p w14:paraId="251676CD"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 xml:space="preserve"> 23.2.3</w:t>
            </w:r>
            <w:r w:rsidRPr="00BC61C6">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69D86E70" w14:textId="77777777" w:rsidR="00722257" w:rsidRPr="00BC61C6" w:rsidRDefault="00722257" w:rsidP="00722257">
            <w:pPr>
              <w:tabs>
                <w:tab w:val="left" w:pos="-1314"/>
              </w:tabs>
              <w:ind w:left="671" w:hanging="761"/>
              <w:jc w:val="both"/>
              <w:rPr>
                <w:rFonts w:ascii="Book Antiqua" w:hAnsi="Book Antiqua" w:cs="Arial"/>
                <w:bCs/>
                <w:sz w:val="22"/>
                <w:szCs w:val="22"/>
              </w:rPr>
            </w:pPr>
          </w:p>
          <w:p w14:paraId="2F11A1F8" w14:textId="77777777" w:rsidR="00722257" w:rsidRPr="00BC61C6" w:rsidRDefault="00722257" w:rsidP="00722257">
            <w:pPr>
              <w:tabs>
                <w:tab w:val="left" w:pos="-1314"/>
              </w:tabs>
              <w:ind w:left="671" w:hanging="761"/>
              <w:jc w:val="both"/>
              <w:rPr>
                <w:rFonts w:ascii="Book Antiqua" w:hAnsi="Book Antiqua" w:cs="Arial"/>
                <w:bCs/>
                <w:sz w:val="22"/>
                <w:szCs w:val="22"/>
              </w:rPr>
            </w:pPr>
            <w:r w:rsidRPr="00BC61C6">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27F746B" w14:textId="77777777" w:rsidR="00722257" w:rsidRPr="00BC61C6" w:rsidRDefault="00722257" w:rsidP="00722257">
            <w:pPr>
              <w:tabs>
                <w:tab w:val="left" w:pos="-1314"/>
              </w:tabs>
              <w:ind w:left="671" w:hanging="761"/>
              <w:jc w:val="both"/>
              <w:rPr>
                <w:rFonts w:ascii="Book Antiqua" w:hAnsi="Book Antiqua" w:cs="Arial"/>
                <w:sz w:val="22"/>
                <w:szCs w:val="22"/>
              </w:rPr>
            </w:pPr>
          </w:p>
          <w:p w14:paraId="7EA21817" w14:textId="77777777" w:rsidR="00722257" w:rsidRPr="00BC61C6" w:rsidRDefault="00722257" w:rsidP="00722257">
            <w:pPr>
              <w:tabs>
                <w:tab w:val="left" w:pos="-1314"/>
              </w:tabs>
              <w:ind w:left="671" w:hanging="761"/>
              <w:jc w:val="both"/>
              <w:rPr>
                <w:rFonts w:ascii="Book Antiqua" w:hAnsi="Book Antiqua" w:cs="Arial"/>
                <w:sz w:val="22"/>
                <w:szCs w:val="22"/>
              </w:rPr>
            </w:pPr>
            <w:r w:rsidRPr="00BC61C6">
              <w:rPr>
                <w:rFonts w:ascii="Book Antiqua" w:hAnsi="Book Antiqua" w:cs="Arial"/>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2B8327C9" w14:textId="77777777" w:rsidR="00722257" w:rsidRPr="00BC61C6" w:rsidRDefault="00722257" w:rsidP="00722257">
            <w:pPr>
              <w:tabs>
                <w:tab w:val="left" w:pos="-1314"/>
              </w:tabs>
              <w:ind w:left="671" w:hanging="761"/>
              <w:jc w:val="both"/>
              <w:rPr>
                <w:rFonts w:ascii="Book Antiqua" w:hAnsi="Book Antiqua"/>
                <w:sz w:val="22"/>
                <w:szCs w:val="22"/>
              </w:rPr>
            </w:pPr>
          </w:p>
        </w:tc>
      </w:tr>
      <w:tr w:rsidR="002539D7" w:rsidRPr="00BC61C6" w14:paraId="7106308F" w14:textId="77777777" w:rsidTr="00B85E16">
        <w:trPr>
          <w:trHeight w:val="2159"/>
        </w:trPr>
        <w:tc>
          <w:tcPr>
            <w:tcW w:w="630" w:type="dxa"/>
            <w:tcBorders>
              <w:right w:val="single" w:sz="4" w:space="0" w:color="auto"/>
            </w:tcBorders>
          </w:tcPr>
          <w:p w14:paraId="71C5FBEF" w14:textId="77777777" w:rsidR="002539D7" w:rsidRPr="00BC61C6" w:rsidRDefault="002539D7" w:rsidP="002539D7">
            <w:pPr>
              <w:numPr>
                <w:ilvl w:val="0"/>
                <w:numId w:val="1"/>
              </w:numPr>
              <w:jc w:val="both"/>
              <w:rPr>
                <w:rFonts w:ascii="Book Antiqua" w:hAnsi="Book Antiqua" w:cs="Arial"/>
                <w:sz w:val="22"/>
                <w:szCs w:val="22"/>
              </w:rPr>
            </w:pPr>
          </w:p>
        </w:tc>
        <w:tc>
          <w:tcPr>
            <w:tcW w:w="1530" w:type="dxa"/>
            <w:tcBorders>
              <w:right w:val="single" w:sz="4" w:space="0" w:color="auto"/>
            </w:tcBorders>
          </w:tcPr>
          <w:p w14:paraId="535F04AC" w14:textId="77777777" w:rsidR="002539D7" w:rsidRPr="00BC61C6" w:rsidRDefault="002539D7" w:rsidP="002539D7">
            <w:pPr>
              <w:rPr>
                <w:rFonts w:ascii="Book Antiqua" w:hAnsi="Book Antiqua" w:cs="Arial"/>
                <w:sz w:val="22"/>
                <w:szCs w:val="22"/>
              </w:rPr>
            </w:pPr>
            <w:r w:rsidRPr="00BC61C6">
              <w:rPr>
                <w:rFonts w:ascii="Book Antiqua" w:hAnsi="Book Antiqua" w:cs="Arial"/>
                <w:sz w:val="22"/>
                <w:szCs w:val="22"/>
              </w:rPr>
              <w:t>ITB 24.1 (c)</w:t>
            </w:r>
          </w:p>
          <w:p w14:paraId="7F431645" w14:textId="77777777" w:rsidR="002539D7" w:rsidRPr="00BC61C6" w:rsidRDefault="002539D7" w:rsidP="002539D7">
            <w:pPr>
              <w:rPr>
                <w:rFonts w:ascii="Book Antiqua" w:hAnsi="Book Antiqua" w:cs="Arial"/>
                <w:sz w:val="22"/>
                <w:szCs w:val="22"/>
              </w:rPr>
            </w:pPr>
          </w:p>
          <w:p w14:paraId="4BBA4276" w14:textId="77777777" w:rsidR="002539D7" w:rsidRPr="00BC61C6" w:rsidRDefault="002539D7" w:rsidP="002539D7">
            <w:pPr>
              <w:rPr>
                <w:rFonts w:ascii="Book Antiqua" w:hAnsi="Book Antiqua" w:cs="Arial"/>
                <w:sz w:val="22"/>
                <w:szCs w:val="22"/>
              </w:rPr>
            </w:pPr>
          </w:p>
          <w:p w14:paraId="43948A33" w14:textId="77777777" w:rsidR="002539D7" w:rsidRPr="00BC61C6" w:rsidRDefault="002539D7" w:rsidP="002539D7">
            <w:pPr>
              <w:rPr>
                <w:rFonts w:ascii="Book Antiqua" w:hAnsi="Book Antiqua" w:cs="Arial"/>
                <w:sz w:val="22"/>
                <w:szCs w:val="22"/>
              </w:rPr>
            </w:pPr>
          </w:p>
          <w:p w14:paraId="34869E7F" w14:textId="77777777" w:rsidR="002539D7" w:rsidRPr="00BC61C6" w:rsidRDefault="002539D7" w:rsidP="002539D7">
            <w:pPr>
              <w:rPr>
                <w:rFonts w:ascii="Book Antiqua" w:hAnsi="Book Antiqua" w:cs="Arial"/>
                <w:sz w:val="22"/>
                <w:szCs w:val="22"/>
              </w:rPr>
            </w:pPr>
          </w:p>
          <w:p w14:paraId="2B7B2B0E" w14:textId="77777777" w:rsidR="002539D7" w:rsidRPr="00BC61C6" w:rsidRDefault="002539D7" w:rsidP="002539D7">
            <w:pPr>
              <w:rPr>
                <w:rFonts w:ascii="Book Antiqua" w:hAnsi="Book Antiqua" w:cs="Arial"/>
                <w:sz w:val="22"/>
                <w:szCs w:val="22"/>
              </w:rPr>
            </w:pPr>
          </w:p>
          <w:p w14:paraId="2F2F856A" w14:textId="77777777" w:rsidR="002539D7" w:rsidRPr="00BC61C6" w:rsidRDefault="002539D7" w:rsidP="002539D7">
            <w:pPr>
              <w:rPr>
                <w:rFonts w:ascii="Book Antiqua" w:hAnsi="Book Antiqua" w:cs="Arial"/>
                <w:sz w:val="22"/>
                <w:szCs w:val="22"/>
              </w:rPr>
            </w:pPr>
          </w:p>
          <w:p w14:paraId="4D1DF85E" w14:textId="77777777" w:rsidR="002539D7" w:rsidRPr="00BC61C6" w:rsidRDefault="002539D7" w:rsidP="002539D7">
            <w:pPr>
              <w:rPr>
                <w:rFonts w:ascii="Book Antiqua" w:hAnsi="Book Antiqua" w:cs="Arial"/>
                <w:sz w:val="22"/>
                <w:szCs w:val="22"/>
              </w:rPr>
            </w:pPr>
          </w:p>
          <w:p w14:paraId="11CE0538" w14:textId="77777777" w:rsidR="002539D7" w:rsidRPr="00BC61C6" w:rsidRDefault="002539D7" w:rsidP="002539D7">
            <w:pPr>
              <w:rPr>
                <w:rFonts w:ascii="Book Antiqua" w:hAnsi="Book Antiqua" w:cs="Arial"/>
                <w:sz w:val="22"/>
                <w:szCs w:val="22"/>
              </w:rPr>
            </w:pPr>
          </w:p>
          <w:p w14:paraId="27AAEB5E" w14:textId="77777777" w:rsidR="002539D7" w:rsidRPr="00BC61C6" w:rsidRDefault="002539D7" w:rsidP="002539D7">
            <w:pPr>
              <w:rPr>
                <w:rFonts w:ascii="Book Antiqua" w:hAnsi="Book Antiqua" w:cs="Arial"/>
                <w:sz w:val="22"/>
                <w:szCs w:val="22"/>
              </w:rPr>
            </w:pPr>
          </w:p>
          <w:p w14:paraId="63144D90" w14:textId="77777777" w:rsidR="002539D7" w:rsidRPr="00BC61C6" w:rsidRDefault="002539D7" w:rsidP="002539D7">
            <w:pPr>
              <w:rPr>
                <w:rFonts w:ascii="Book Antiqua" w:hAnsi="Book Antiqua" w:cs="Arial"/>
                <w:sz w:val="22"/>
                <w:szCs w:val="22"/>
              </w:rPr>
            </w:pPr>
          </w:p>
          <w:p w14:paraId="1CF0740B" w14:textId="77777777" w:rsidR="002539D7" w:rsidRPr="00BC61C6" w:rsidRDefault="002539D7" w:rsidP="002539D7">
            <w:pPr>
              <w:rPr>
                <w:rFonts w:ascii="Book Antiqua" w:hAnsi="Book Antiqua" w:cs="Arial"/>
                <w:sz w:val="22"/>
                <w:szCs w:val="22"/>
              </w:rPr>
            </w:pPr>
          </w:p>
          <w:p w14:paraId="4FA07E98" w14:textId="77777777" w:rsidR="002539D7" w:rsidRPr="00BC61C6" w:rsidRDefault="002539D7" w:rsidP="002539D7">
            <w:pPr>
              <w:rPr>
                <w:rFonts w:ascii="Book Antiqua" w:hAnsi="Book Antiqua" w:cs="Arial"/>
                <w:sz w:val="22"/>
                <w:szCs w:val="22"/>
              </w:rPr>
            </w:pPr>
          </w:p>
          <w:p w14:paraId="5B257AB0" w14:textId="77777777" w:rsidR="002539D7" w:rsidRPr="00BC61C6" w:rsidRDefault="002539D7" w:rsidP="002539D7">
            <w:pPr>
              <w:rPr>
                <w:rFonts w:ascii="Book Antiqua" w:hAnsi="Book Antiqua" w:cs="Arial"/>
                <w:sz w:val="22"/>
                <w:szCs w:val="22"/>
              </w:rPr>
            </w:pPr>
          </w:p>
          <w:p w14:paraId="47E09A3D" w14:textId="77777777" w:rsidR="002539D7" w:rsidRPr="00BC61C6" w:rsidRDefault="002539D7" w:rsidP="002539D7">
            <w:pPr>
              <w:rPr>
                <w:rFonts w:ascii="Book Antiqua" w:hAnsi="Book Antiqua" w:cs="Arial"/>
                <w:sz w:val="22"/>
                <w:szCs w:val="22"/>
              </w:rPr>
            </w:pPr>
          </w:p>
        </w:tc>
        <w:tc>
          <w:tcPr>
            <w:tcW w:w="7560" w:type="dxa"/>
          </w:tcPr>
          <w:p w14:paraId="3E1920E5" w14:textId="3A92A9DD" w:rsidR="00A0255A" w:rsidRPr="00BC61C6" w:rsidRDefault="00A0255A" w:rsidP="00A0255A">
            <w:pPr>
              <w:jc w:val="both"/>
              <w:rPr>
                <w:rFonts w:ascii="Book Antiqua" w:hAnsi="Book Antiqua" w:cs="Arial"/>
                <w:b/>
                <w:bCs/>
                <w:sz w:val="22"/>
                <w:szCs w:val="22"/>
              </w:rPr>
            </w:pPr>
            <w:bookmarkStart w:id="3" w:name="_Hlk134273285"/>
            <w:bookmarkStart w:id="4" w:name="_Hlk134273363"/>
            <w:r w:rsidRPr="00BC61C6">
              <w:rPr>
                <w:rFonts w:ascii="Book Antiqua" w:hAnsi="Book Antiqua" w:cs="Arial"/>
                <w:b/>
                <w:bCs/>
                <w:sz w:val="22"/>
                <w:szCs w:val="22"/>
              </w:rPr>
              <w:t>Supplementing Sub-Clause ITB 24.1 (c)</w:t>
            </w:r>
          </w:p>
          <w:p w14:paraId="2439F22F" w14:textId="77777777" w:rsidR="00A0255A" w:rsidRPr="00BC61C6" w:rsidRDefault="00A0255A" w:rsidP="002539D7">
            <w:pPr>
              <w:autoSpaceDE w:val="0"/>
              <w:autoSpaceDN w:val="0"/>
              <w:adjustRightInd w:val="0"/>
              <w:jc w:val="both"/>
              <w:rPr>
                <w:rFonts w:ascii="Book Antiqua" w:hAnsi="Book Antiqua" w:cs="Arial"/>
                <w:b/>
                <w:bCs/>
                <w:sz w:val="22"/>
                <w:szCs w:val="22"/>
              </w:rPr>
            </w:pPr>
          </w:p>
          <w:bookmarkEnd w:id="3"/>
          <w:bookmarkEnd w:id="4"/>
          <w:p w14:paraId="4981C257" w14:textId="2EAB9FAE" w:rsidR="002400B9" w:rsidRPr="00BC61C6" w:rsidRDefault="002400B9" w:rsidP="002400B9">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Work Completion Schedule shall be as per Delivery Instruction issued to Contractor from time to time in the event of emergence of requirement by respective POWERGRID site/Region. Such Delivery Instruction(s) shall be issued to the Contractor within a period of 02 years from the date of issuance of Notification of Award.</w:t>
            </w:r>
          </w:p>
          <w:p w14:paraId="5D818B3A" w14:textId="77777777" w:rsidR="00E82D4A" w:rsidRPr="00BC61C6" w:rsidRDefault="00E82D4A" w:rsidP="002400B9">
            <w:pPr>
              <w:autoSpaceDE w:val="0"/>
              <w:autoSpaceDN w:val="0"/>
              <w:adjustRightInd w:val="0"/>
              <w:jc w:val="both"/>
              <w:rPr>
                <w:rFonts w:ascii="Book Antiqua" w:hAnsi="Book Antiqua" w:cs="Arial"/>
                <w:b/>
                <w:bCs/>
                <w:sz w:val="22"/>
                <w:szCs w:val="22"/>
              </w:rPr>
            </w:pPr>
          </w:p>
          <w:p w14:paraId="1BE7A029" w14:textId="5D396110" w:rsidR="00897C70" w:rsidRPr="00BC61C6" w:rsidRDefault="00897C70" w:rsidP="002400B9">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 xml:space="preserve">Each Delivery Instruction shall contain its separate Work Completion Schedule </w:t>
            </w:r>
            <w:r w:rsidR="00130610" w:rsidRPr="00BC61C6">
              <w:rPr>
                <w:rFonts w:ascii="Book Antiqua" w:hAnsi="Book Antiqua" w:cs="Arial"/>
                <w:b/>
                <w:bCs/>
                <w:sz w:val="22"/>
                <w:szCs w:val="22"/>
              </w:rPr>
              <w:t>(</w:t>
            </w:r>
            <w:r w:rsidRPr="00BC61C6">
              <w:rPr>
                <w:rFonts w:ascii="Book Antiqua" w:hAnsi="Book Antiqua" w:cs="Arial"/>
                <w:b/>
                <w:bCs/>
                <w:sz w:val="22"/>
                <w:szCs w:val="22"/>
              </w:rPr>
              <w:t xml:space="preserve">including a detailed </w:t>
            </w:r>
            <w:r w:rsidR="00130610" w:rsidRPr="00BC61C6">
              <w:rPr>
                <w:rFonts w:ascii="Book Antiqua" w:hAnsi="Book Antiqua" w:cs="Arial"/>
                <w:b/>
                <w:bCs/>
                <w:sz w:val="22"/>
                <w:szCs w:val="22"/>
              </w:rPr>
              <w:t>s</w:t>
            </w:r>
            <w:r w:rsidRPr="00BC61C6">
              <w:rPr>
                <w:rFonts w:ascii="Book Antiqua" w:hAnsi="Book Antiqua" w:cs="Arial"/>
                <w:b/>
                <w:bCs/>
                <w:sz w:val="22"/>
                <w:szCs w:val="22"/>
              </w:rPr>
              <w:t xml:space="preserve">upply </w:t>
            </w:r>
            <w:r w:rsidR="00130610" w:rsidRPr="00BC61C6">
              <w:rPr>
                <w:rFonts w:ascii="Book Antiqua" w:hAnsi="Book Antiqua" w:cs="Arial"/>
                <w:b/>
                <w:bCs/>
                <w:sz w:val="22"/>
                <w:szCs w:val="22"/>
              </w:rPr>
              <w:t>s</w:t>
            </w:r>
            <w:r w:rsidRPr="00BC61C6">
              <w:rPr>
                <w:rFonts w:ascii="Book Antiqua" w:hAnsi="Book Antiqua" w:cs="Arial"/>
                <w:b/>
                <w:bCs/>
                <w:sz w:val="22"/>
                <w:szCs w:val="22"/>
              </w:rPr>
              <w:t>chedule</w:t>
            </w:r>
            <w:r w:rsidR="00130610" w:rsidRPr="00BC61C6">
              <w:rPr>
                <w:rFonts w:ascii="Book Antiqua" w:hAnsi="Book Antiqua" w:cs="Arial"/>
                <w:b/>
                <w:bCs/>
                <w:sz w:val="22"/>
                <w:szCs w:val="22"/>
              </w:rPr>
              <w:t>)</w:t>
            </w:r>
            <w:r w:rsidRPr="00BC61C6">
              <w:rPr>
                <w:rFonts w:ascii="Book Antiqua" w:hAnsi="Book Antiqua" w:cs="Arial"/>
                <w:b/>
                <w:bCs/>
                <w:sz w:val="22"/>
                <w:szCs w:val="22"/>
              </w:rPr>
              <w:t>.</w:t>
            </w:r>
          </w:p>
          <w:p w14:paraId="58DA701B" w14:textId="77777777" w:rsidR="00897C70" w:rsidRPr="00BC61C6" w:rsidRDefault="00897C70" w:rsidP="002400B9">
            <w:pPr>
              <w:autoSpaceDE w:val="0"/>
              <w:autoSpaceDN w:val="0"/>
              <w:adjustRightInd w:val="0"/>
              <w:jc w:val="both"/>
              <w:rPr>
                <w:rFonts w:ascii="Book Antiqua" w:hAnsi="Book Antiqua" w:cs="Arial"/>
                <w:b/>
                <w:bCs/>
                <w:sz w:val="22"/>
                <w:szCs w:val="22"/>
              </w:rPr>
            </w:pPr>
          </w:p>
          <w:p w14:paraId="1A182C59" w14:textId="19FDDDC5" w:rsidR="00897C70" w:rsidRPr="00BC61C6" w:rsidRDefault="00897C70" w:rsidP="002400B9">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 xml:space="preserve">A tentative </w:t>
            </w:r>
            <w:r w:rsidR="00130610" w:rsidRPr="00BC61C6">
              <w:rPr>
                <w:rFonts w:ascii="Book Antiqua" w:hAnsi="Book Antiqua" w:cs="Arial"/>
                <w:b/>
                <w:bCs/>
                <w:sz w:val="22"/>
                <w:szCs w:val="22"/>
              </w:rPr>
              <w:t>s</w:t>
            </w:r>
            <w:r w:rsidRPr="00BC61C6">
              <w:rPr>
                <w:rFonts w:ascii="Book Antiqua" w:hAnsi="Book Antiqua" w:cs="Arial"/>
                <w:b/>
                <w:bCs/>
                <w:sz w:val="22"/>
                <w:szCs w:val="22"/>
              </w:rPr>
              <w:t xml:space="preserve">upply </w:t>
            </w:r>
            <w:r w:rsidR="00130610" w:rsidRPr="00BC61C6">
              <w:rPr>
                <w:rFonts w:ascii="Book Antiqua" w:hAnsi="Book Antiqua" w:cs="Arial"/>
                <w:b/>
                <w:bCs/>
                <w:sz w:val="22"/>
                <w:szCs w:val="22"/>
              </w:rPr>
              <w:t>s</w:t>
            </w:r>
            <w:r w:rsidRPr="00BC61C6">
              <w:rPr>
                <w:rFonts w:ascii="Book Antiqua" w:hAnsi="Book Antiqua" w:cs="Arial"/>
                <w:b/>
                <w:bCs/>
                <w:sz w:val="22"/>
                <w:szCs w:val="22"/>
              </w:rPr>
              <w:t>chedule shall be as under:</w:t>
            </w:r>
          </w:p>
          <w:p w14:paraId="599BCD2C" w14:textId="77777777" w:rsidR="00897C70" w:rsidRPr="00BC61C6" w:rsidRDefault="00897C70" w:rsidP="00897C70">
            <w:pPr>
              <w:pStyle w:val="ListParagraph"/>
              <w:numPr>
                <w:ilvl w:val="0"/>
                <w:numId w:val="31"/>
              </w:numPr>
              <w:autoSpaceDE w:val="0"/>
              <w:autoSpaceDN w:val="0"/>
              <w:adjustRightInd w:val="0"/>
              <w:ind w:left="526" w:hanging="450"/>
              <w:jc w:val="both"/>
              <w:rPr>
                <w:rFonts w:ascii="Book Antiqua" w:hAnsi="Book Antiqua" w:cs="Arial"/>
                <w:b/>
                <w:bCs/>
                <w:sz w:val="22"/>
                <w:szCs w:val="22"/>
              </w:rPr>
            </w:pPr>
            <w:r w:rsidRPr="00BC61C6">
              <w:rPr>
                <w:rFonts w:ascii="Book Antiqua" w:hAnsi="Book Antiqua" w:cs="Arial"/>
                <w:b/>
                <w:bCs/>
                <w:sz w:val="22"/>
                <w:szCs w:val="22"/>
              </w:rPr>
              <w:t xml:space="preserve">The Contractor shall submit valid GTP/Drawings/TTR within 20 days from the date of issuance of Delivery Instruction(s). </w:t>
            </w:r>
          </w:p>
          <w:p w14:paraId="7BE99418" w14:textId="77777777" w:rsidR="00897C70" w:rsidRPr="00BC61C6" w:rsidRDefault="00897C70" w:rsidP="00897C70">
            <w:pPr>
              <w:pStyle w:val="ListParagraph"/>
              <w:numPr>
                <w:ilvl w:val="0"/>
                <w:numId w:val="31"/>
              </w:numPr>
              <w:autoSpaceDE w:val="0"/>
              <w:autoSpaceDN w:val="0"/>
              <w:adjustRightInd w:val="0"/>
              <w:ind w:left="526" w:hanging="450"/>
              <w:jc w:val="both"/>
              <w:rPr>
                <w:rFonts w:ascii="Book Antiqua" w:hAnsi="Book Antiqua" w:cs="Arial"/>
                <w:b/>
                <w:bCs/>
                <w:sz w:val="22"/>
                <w:szCs w:val="22"/>
              </w:rPr>
            </w:pPr>
            <w:r w:rsidRPr="00BC61C6">
              <w:rPr>
                <w:rFonts w:ascii="Book Antiqua" w:hAnsi="Book Antiqua" w:cs="Arial"/>
                <w:b/>
                <w:bCs/>
                <w:sz w:val="22"/>
                <w:szCs w:val="22"/>
              </w:rPr>
              <w:t xml:space="preserve">The Employer shall release its approval, on merit of the document, within 10 days of the submission of valid GTP/Drawings/TTR. </w:t>
            </w:r>
          </w:p>
          <w:p w14:paraId="7623C6F4" w14:textId="7CEF1AF1" w:rsidR="00897C70" w:rsidRPr="00BC61C6" w:rsidRDefault="00897C70" w:rsidP="00897C70">
            <w:pPr>
              <w:pStyle w:val="ListParagraph"/>
              <w:numPr>
                <w:ilvl w:val="0"/>
                <w:numId w:val="31"/>
              </w:numPr>
              <w:autoSpaceDE w:val="0"/>
              <w:autoSpaceDN w:val="0"/>
              <w:adjustRightInd w:val="0"/>
              <w:ind w:left="526" w:hanging="450"/>
              <w:jc w:val="both"/>
              <w:rPr>
                <w:rFonts w:ascii="Book Antiqua" w:hAnsi="Book Antiqua" w:cs="Arial"/>
                <w:b/>
                <w:bCs/>
                <w:sz w:val="22"/>
                <w:szCs w:val="22"/>
              </w:rPr>
            </w:pPr>
            <w:r w:rsidRPr="00BC61C6">
              <w:rPr>
                <w:rFonts w:ascii="Book Antiqua" w:hAnsi="Book Antiqua" w:cs="Arial"/>
                <w:b/>
                <w:bCs/>
                <w:sz w:val="22"/>
                <w:szCs w:val="22"/>
              </w:rPr>
              <w:t>Supply shall be within 60 days from the date of release of approved engineering documents.</w:t>
            </w:r>
          </w:p>
          <w:p w14:paraId="3BED0090" w14:textId="77777777" w:rsidR="00897C70" w:rsidRPr="00BC61C6" w:rsidRDefault="00897C70" w:rsidP="00897C70">
            <w:pPr>
              <w:autoSpaceDE w:val="0"/>
              <w:autoSpaceDN w:val="0"/>
              <w:adjustRightInd w:val="0"/>
              <w:jc w:val="both"/>
              <w:rPr>
                <w:rFonts w:ascii="Book Antiqua" w:hAnsi="Book Antiqua" w:cs="Arial"/>
                <w:b/>
                <w:bCs/>
                <w:sz w:val="22"/>
                <w:szCs w:val="22"/>
              </w:rPr>
            </w:pPr>
          </w:p>
          <w:p w14:paraId="69875F63" w14:textId="104A6FAD" w:rsidR="00AD5E29" w:rsidRPr="00BC61C6" w:rsidRDefault="00AD5E29" w:rsidP="00897C70">
            <w:pPr>
              <w:autoSpaceDE w:val="0"/>
              <w:autoSpaceDN w:val="0"/>
              <w:adjustRightInd w:val="0"/>
              <w:jc w:val="both"/>
              <w:rPr>
                <w:rFonts w:ascii="Book Antiqua" w:hAnsi="Book Antiqua" w:cs="Arial"/>
                <w:b/>
                <w:bCs/>
                <w:sz w:val="22"/>
                <w:szCs w:val="22"/>
              </w:rPr>
            </w:pPr>
            <w:r w:rsidRPr="00BC61C6">
              <w:rPr>
                <w:rFonts w:ascii="Book Antiqua" w:hAnsi="Book Antiqua" w:cs="Arial"/>
                <w:b/>
                <w:bCs/>
                <w:sz w:val="22"/>
                <w:szCs w:val="22"/>
              </w:rPr>
              <w:t>The supply schedule</w:t>
            </w:r>
            <w:r w:rsidR="006A0461" w:rsidRPr="00BC61C6">
              <w:rPr>
                <w:rFonts w:ascii="Book Antiqua" w:hAnsi="Book Antiqua" w:cs="Arial"/>
                <w:b/>
                <w:bCs/>
                <w:sz w:val="22"/>
                <w:szCs w:val="22"/>
              </w:rPr>
              <w:t xml:space="preserve"> shall,</w:t>
            </w:r>
            <w:r w:rsidRPr="00BC61C6">
              <w:rPr>
                <w:rFonts w:ascii="Book Antiqua" w:hAnsi="Book Antiqua" w:cs="Arial"/>
                <w:b/>
                <w:bCs/>
                <w:sz w:val="22"/>
                <w:szCs w:val="22"/>
              </w:rPr>
              <w:t xml:space="preserve"> however, in any case, be not less than 90 days from date of delivery instruction.</w:t>
            </w:r>
          </w:p>
          <w:p w14:paraId="261055F5" w14:textId="77777777" w:rsidR="00AD5E29" w:rsidRPr="00BC61C6" w:rsidRDefault="00AD5E29" w:rsidP="00897C70">
            <w:pPr>
              <w:autoSpaceDE w:val="0"/>
              <w:autoSpaceDN w:val="0"/>
              <w:adjustRightInd w:val="0"/>
              <w:jc w:val="both"/>
              <w:rPr>
                <w:rFonts w:ascii="Book Antiqua" w:hAnsi="Book Antiqua" w:cs="Arial"/>
                <w:b/>
                <w:bCs/>
                <w:sz w:val="22"/>
                <w:szCs w:val="22"/>
              </w:rPr>
            </w:pPr>
          </w:p>
          <w:p w14:paraId="5AC049BC" w14:textId="2406BE10" w:rsidR="00AD5E29" w:rsidRPr="00BC61C6" w:rsidRDefault="00AD5E29" w:rsidP="00AD5E29">
            <w:pPr>
              <w:jc w:val="both"/>
              <w:rPr>
                <w:rFonts w:ascii="Book Antiqua" w:hAnsi="Book Antiqua" w:cs="Arial"/>
                <w:b/>
                <w:bCs/>
                <w:sz w:val="22"/>
                <w:szCs w:val="22"/>
              </w:rPr>
            </w:pPr>
            <w:r w:rsidRPr="00BC61C6">
              <w:rPr>
                <w:rFonts w:ascii="Book Antiqua" w:hAnsi="Book Antiqua" w:cs="Arial"/>
                <w:b/>
                <w:bCs/>
                <w:sz w:val="22"/>
                <w:szCs w:val="22"/>
              </w:rPr>
              <w:t>Erection of erectable items as per Delivery Instruction</w:t>
            </w:r>
            <w:r w:rsidR="00130610" w:rsidRPr="00BC61C6">
              <w:rPr>
                <w:rFonts w:ascii="Book Antiqua" w:hAnsi="Book Antiqua" w:cs="Arial"/>
                <w:b/>
                <w:bCs/>
                <w:sz w:val="22"/>
                <w:szCs w:val="22"/>
              </w:rPr>
              <w:t>(</w:t>
            </w:r>
            <w:r w:rsidRPr="00BC61C6">
              <w:rPr>
                <w:rFonts w:ascii="Book Antiqua" w:hAnsi="Book Antiqua" w:cs="Arial"/>
                <w:b/>
                <w:bCs/>
                <w:sz w:val="22"/>
                <w:szCs w:val="22"/>
              </w:rPr>
              <w:t>s</w:t>
            </w:r>
            <w:r w:rsidR="00130610" w:rsidRPr="00BC61C6">
              <w:rPr>
                <w:rFonts w:ascii="Book Antiqua" w:hAnsi="Book Antiqua" w:cs="Arial"/>
                <w:b/>
                <w:bCs/>
                <w:sz w:val="22"/>
                <w:szCs w:val="22"/>
              </w:rPr>
              <w:t>)</w:t>
            </w:r>
            <w:r w:rsidRPr="00BC61C6">
              <w:rPr>
                <w:rFonts w:ascii="Book Antiqua" w:hAnsi="Book Antiqua" w:cs="Arial"/>
                <w:b/>
                <w:bCs/>
                <w:sz w:val="22"/>
                <w:szCs w:val="22"/>
              </w:rPr>
              <w:t xml:space="preserve"> at POWERGRID site/Region, shall be executed through a separate package, within 45 days from the date of receipt of supply. </w:t>
            </w:r>
          </w:p>
          <w:p w14:paraId="3724D8F9" w14:textId="77777777" w:rsidR="002400B9" w:rsidRPr="00BC61C6" w:rsidRDefault="002400B9" w:rsidP="002400B9">
            <w:pPr>
              <w:autoSpaceDE w:val="0"/>
              <w:autoSpaceDN w:val="0"/>
              <w:adjustRightInd w:val="0"/>
              <w:jc w:val="both"/>
              <w:rPr>
                <w:rFonts w:ascii="Book Antiqua" w:hAnsi="Book Antiqua" w:cs="Arial"/>
                <w:b/>
                <w:bCs/>
                <w:sz w:val="22"/>
                <w:szCs w:val="22"/>
              </w:rPr>
            </w:pPr>
          </w:p>
          <w:p w14:paraId="21C72C96" w14:textId="711AC71C" w:rsidR="002400B9" w:rsidRPr="00B85E16" w:rsidRDefault="002400B9" w:rsidP="002400B9">
            <w:pPr>
              <w:jc w:val="both"/>
              <w:rPr>
                <w:rFonts w:ascii="Book Antiqua" w:hAnsi="Book Antiqua" w:cs="Arial"/>
                <w:b/>
                <w:bCs/>
                <w:sz w:val="22"/>
                <w:szCs w:val="22"/>
              </w:rPr>
            </w:pPr>
            <w:r w:rsidRPr="00BC61C6">
              <w:rPr>
                <w:rFonts w:ascii="Book Antiqua" w:hAnsi="Book Antiqua" w:cs="Arial"/>
                <w:b/>
                <w:bCs/>
                <w:sz w:val="22"/>
                <w:szCs w:val="22"/>
              </w:rPr>
              <w:t xml:space="preserve">Further, the time period of </w:t>
            </w:r>
            <w:r w:rsidR="00085777">
              <w:rPr>
                <w:rFonts w:ascii="Book Antiqua" w:hAnsi="Book Antiqua" w:cs="Arial"/>
                <w:b/>
                <w:bCs/>
                <w:sz w:val="22"/>
                <w:szCs w:val="22"/>
              </w:rPr>
              <w:t>02 years</w:t>
            </w:r>
            <w:r w:rsidRPr="00BC61C6">
              <w:rPr>
                <w:rFonts w:ascii="Book Antiqua" w:hAnsi="Book Antiqua" w:cs="Arial"/>
                <w:b/>
                <w:bCs/>
                <w:sz w:val="22"/>
                <w:szCs w:val="22"/>
              </w:rPr>
              <w:t xml:space="preserve"> signifies validity of rates only, it will not be considered for linear proportion of supply</w:t>
            </w:r>
            <w:r w:rsidR="00DE1996" w:rsidRPr="00BC61C6">
              <w:rPr>
                <w:rFonts w:ascii="Book Antiqua" w:hAnsi="Book Antiqua" w:cs="Arial"/>
                <w:b/>
                <w:bCs/>
                <w:sz w:val="22"/>
                <w:szCs w:val="22"/>
              </w:rPr>
              <w:t xml:space="preserve"> </w:t>
            </w:r>
            <w:r w:rsidRPr="00BC61C6">
              <w:rPr>
                <w:rFonts w:ascii="Book Antiqua" w:hAnsi="Book Antiqua" w:cs="Arial"/>
                <w:b/>
                <w:bCs/>
                <w:sz w:val="22"/>
                <w:szCs w:val="22"/>
              </w:rPr>
              <w:t>of total BOQ Quantity.</w:t>
            </w:r>
          </w:p>
        </w:tc>
      </w:tr>
      <w:tr w:rsidR="00823B48" w:rsidRPr="00BC61C6" w14:paraId="18952B83" w14:textId="77777777" w:rsidTr="00722257">
        <w:trPr>
          <w:trHeight w:val="485"/>
        </w:trPr>
        <w:tc>
          <w:tcPr>
            <w:tcW w:w="630" w:type="dxa"/>
            <w:tcBorders>
              <w:right w:val="single" w:sz="4" w:space="0" w:color="auto"/>
            </w:tcBorders>
          </w:tcPr>
          <w:p w14:paraId="1581D563" w14:textId="77777777" w:rsidR="00823B48" w:rsidRPr="00BC61C6" w:rsidRDefault="00823B48"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30E3FF1F" w14:textId="77777777" w:rsidR="00823B48" w:rsidRPr="00BC61C6" w:rsidRDefault="00823B48" w:rsidP="00722257">
            <w:pPr>
              <w:rPr>
                <w:rFonts w:ascii="Book Antiqua" w:hAnsi="Book Antiqua" w:cs="Arial"/>
                <w:sz w:val="22"/>
                <w:szCs w:val="22"/>
              </w:rPr>
            </w:pPr>
            <w:r w:rsidRPr="00BC61C6">
              <w:rPr>
                <w:rFonts w:ascii="Book Antiqua" w:hAnsi="Book Antiqua" w:cs="Arial"/>
                <w:sz w:val="22"/>
                <w:szCs w:val="22"/>
              </w:rPr>
              <w:t>ITB 27.2</w:t>
            </w:r>
          </w:p>
        </w:tc>
        <w:tc>
          <w:tcPr>
            <w:tcW w:w="7560" w:type="dxa"/>
            <w:tcBorders>
              <w:left w:val="single" w:sz="4" w:space="0" w:color="auto"/>
            </w:tcBorders>
          </w:tcPr>
          <w:p w14:paraId="35BF1F08" w14:textId="77777777" w:rsidR="00823B48" w:rsidRPr="00BC61C6" w:rsidRDefault="00823B48" w:rsidP="00823B48">
            <w:pPr>
              <w:jc w:val="both"/>
              <w:rPr>
                <w:rFonts w:ascii="Book Antiqua" w:hAnsi="Book Antiqua" w:cs="Arial"/>
                <w:b/>
                <w:bCs/>
                <w:sz w:val="22"/>
                <w:szCs w:val="22"/>
              </w:rPr>
            </w:pPr>
            <w:r w:rsidRPr="00BC61C6">
              <w:rPr>
                <w:rFonts w:ascii="Book Antiqua" w:hAnsi="Book Antiqua" w:cs="Arial"/>
                <w:b/>
                <w:bCs/>
                <w:sz w:val="22"/>
                <w:szCs w:val="22"/>
              </w:rPr>
              <w:t>Replace last para of Clause ITB 27.2 with the following:</w:t>
            </w:r>
          </w:p>
          <w:p w14:paraId="0016366C" w14:textId="77777777" w:rsidR="00823B48" w:rsidRPr="00BC61C6" w:rsidRDefault="00823B48" w:rsidP="00722257">
            <w:pPr>
              <w:jc w:val="both"/>
              <w:rPr>
                <w:rFonts w:ascii="Book Antiqua" w:hAnsi="Book Antiqua" w:cs="Arial"/>
                <w:sz w:val="22"/>
                <w:szCs w:val="22"/>
              </w:rPr>
            </w:pPr>
          </w:p>
          <w:p w14:paraId="230CC934" w14:textId="77777777" w:rsidR="006D30D8" w:rsidRPr="00BC61C6" w:rsidRDefault="00823B48" w:rsidP="00722257">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1C25DCD" w14:textId="6F624BC8" w:rsidR="00EF5439" w:rsidRPr="00BC61C6" w:rsidRDefault="00EF5439" w:rsidP="00722257">
            <w:pPr>
              <w:jc w:val="both"/>
              <w:rPr>
                <w:rFonts w:ascii="Book Antiqua" w:hAnsi="Book Antiqua" w:cs="Book Antiqua"/>
                <w:color w:val="000000"/>
                <w:sz w:val="22"/>
                <w:szCs w:val="22"/>
                <w:lang w:bidi="hi-IN"/>
              </w:rPr>
            </w:pPr>
          </w:p>
        </w:tc>
      </w:tr>
      <w:tr w:rsidR="00722257" w:rsidRPr="00BC61C6" w14:paraId="15994A07" w14:textId="77777777" w:rsidTr="00722257">
        <w:trPr>
          <w:trHeight w:val="485"/>
        </w:trPr>
        <w:tc>
          <w:tcPr>
            <w:tcW w:w="630" w:type="dxa"/>
            <w:tcBorders>
              <w:right w:val="single" w:sz="4" w:space="0" w:color="auto"/>
            </w:tcBorders>
          </w:tcPr>
          <w:p w14:paraId="2DB2F03F"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4B77F72"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27.4 (b)</w:t>
            </w:r>
          </w:p>
        </w:tc>
        <w:tc>
          <w:tcPr>
            <w:tcW w:w="7560" w:type="dxa"/>
            <w:tcBorders>
              <w:left w:val="single" w:sz="4" w:space="0" w:color="auto"/>
            </w:tcBorders>
          </w:tcPr>
          <w:p w14:paraId="4EA11B18" w14:textId="77777777" w:rsidR="00722257" w:rsidRPr="00BC61C6" w:rsidRDefault="00722257" w:rsidP="00722257">
            <w:pPr>
              <w:jc w:val="both"/>
              <w:rPr>
                <w:rFonts w:ascii="Book Antiqua" w:hAnsi="Book Antiqua" w:cs="Arial"/>
                <w:snapToGrid w:val="0"/>
                <w:sz w:val="22"/>
                <w:szCs w:val="22"/>
              </w:rPr>
            </w:pPr>
            <w:r w:rsidRPr="00BC61C6">
              <w:rPr>
                <w:rFonts w:ascii="Book Antiqua" w:hAnsi="Book Antiqua" w:cs="Arial"/>
                <w:sz w:val="22"/>
                <w:szCs w:val="22"/>
              </w:rPr>
              <w:t xml:space="preserve">Deleted as </w:t>
            </w:r>
            <w:r w:rsidRPr="00BC61C6">
              <w:rPr>
                <w:rFonts w:ascii="Book Antiqua" w:hAnsi="Book Antiqua" w:cs="Arial"/>
                <w:snapToGrid w:val="0"/>
                <w:sz w:val="22"/>
                <w:szCs w:val="22"/>
              </w:rPr>
              <w:t>Functional Guarantees are not applicable.</w:t>
            </w:r>
          </w:p>
        </w:tc>
      </w:tr>
      <w:tr w:rsidR="00722257" w:rsidRPr="00BC61C6" w14:paraId="604A8138" w14:textId="77777777" w:rsidTr="00722257">
        <w:trPr>
          <w:trHeight w:val="1115"/>
        </w:trPr>
        <w:tc>
          <w:tcPr>
            <w:tcW w:w="630" w:type="dxa"/>
            <w:tcBorders>
              <w:right w:val="single" w:sz="4" w:space="0" w:color="auto"/>
            </w:tcBorders>
          </w:tcPr>
          <w:p w14:paraId="34B9AE02"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25556CC"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27.4(c)</w:t>
            </w:r>
          </w:p>
        </w:tc>
        <w:tc>
          <w:tcPr>
            <w:tcW w:w="7560" w:type="dxa"/>
            <w:tcBorders>
              <w:left w:val="single" w:sz="4" w:space="0" w:color="auto"/>
            </w:tcBorders>
          </w:tcPr>
          <w:p w14:paraId="2EEFA24F"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Replace the existing provisions with the following:</w:t>
            </w:r>
          </w:p>
          <w:p w14:paraId="3A326E24" w14:textId="77777777" w:rsidR="00722257" w:rsidRPr="00BC61C6" w:rsidRDefault="00722257" w:rsidP="00722257">
            <w:pPr>
              <w:jc w:val="both"/>
              <w:rPr>
                <w:rFonts w:ascii="Book Antiqua" w:hAnsi="Book Antiqua" w:cs="Arial"/>
                <w:sz w:val="22"/>
                <w:szCs w:val="22"/>
              </w:rPr>
            </w:pPr>
          </w:p>
          <w:p w14:paraId="3BB832D2"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the performance of the equipments offered;</w:t>
            </w:r>
          </w:p>
          <w:p w14:paraId="248270AB" w14:textId="77777777" w:rsidR="00722257" w:rsidRPr="00BC61C6" w:rsidRDefault="00722257" w:rsidP="00722257">
            <w:pPr>
              <w:jc w:val="both"/>
              <w:rPr>
                <w:rFonts w:ascii="Book Antiqua" w:hAnsi="Book Antiqua"/>
                <w:sz w:val="22"/>
                <w:szCs w:val="22"/>
              </w:rPr>
            </w:pPr>
          </w:p>
          <w:p w14:paraId="3B290373" w14:textId="77777777" w:rsidR="00722257" w:rsidRPr="00BC61C6" w:rsidRDefault="00722257" w:rsidP="00722257">
            <w:pPr>
              <w:jc w:val="both"/>
              <w:rPr>
                <w:rFonts w:ascii="Book Antiqua" w:hAnsi="Book Antiqua" w:cs="Arial"/>
                <w:sz w:val="22"/>
                <w:szCs w:val="22"/>
              </w:rPr>
            </w:pPr>
            <w:r w:rsidRPr="00BC61C6">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C61C6">
              <w:rPr>
                <w:rFonts w:ascii="Book Antiqua" w:hAnsi="Book Antiqua" w:cs="Arial"/>
                <w:sz w:val="22"/>
                <w:szCs w:val="22"/>
              </w:rPr>
              <w:t xml:space="preserve"> Bids offering Equipments with a performance less than the specified may be rejected.</w:t>
            </w:r>
          </w:p>
          <w:p w14:paraId="2F761684" w14:textId="77777777" w:rsidR="00364876" w:rsidRPr="00BC61C6" w:rsidRDefault="00364876" w:rsidP="00722257">
            <w:pPr>
              <w:jc w:val="both"/>
              <w:rPr>
                <w:rFonts w:ascii="Book Antiqua" w:hAnsi="Book Antiqua" w:cs="Arial"/>
                <w:sz w:val="22"/>
                <w:szCs w:val="22"/>
              </w:rPr>
            </w:pPr>
          </w:p>
        </w:tc>
      </w:tr>
      <w:tr w:rsidR="00722257" w:rsidRPr="00BC61C6" w14:paraId="1A1431E1" w14:textId="77777777" w:rsidTr="00722257">
        <w:trPr>
          <w:trHeight w:val="485"/>
        </w:trPr>
        <w:tc>
          <w:tcPr>
            <w:tcW w:w="630" w:type="dxa"/>
            <w:tcBorders>
              <w:right w:val="single" w:sz="4" w:space="0" w:color="auto"/>
            </w:tcBorders>
          </w:tcPr>
          <w:p w14:paraId="254C352F"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77A11EDE"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27.5 (b)</w:t>
            </w:r>
          </w:p>
        </w:tc>
        <w:tc>
          <w:tcPr>
            <w:tcW w:w="7560" w:type="dxa"/>
            <w:tcBorders>
              <w:left w:val="single" w:sz="4" w:space="0" w:color="auto"/>
            </w:tcBorders>
          </w:tcPr>
          <w:p w14:paraId="7B2A1FD5" w14:textId="77777777" w:rsidR="00722257" w:rsidRPr="00BC61C6" w:rsidRDefault="00722257" w:rsidP="00722257">
            <w:pPr>
              <w:jc w:val="both"/>
              <w:rPr>
                <w:rFonts w:ascii="Book Antiqua" w:hAnsi="Book Antiqua" w:cs="Arial"/>
                <w:snapToGrid w:val="0"/>
                <w:sz w:val="22"/>
                <w:szCs w:val="22"/>
              </w:rPr>
            </w:pPr>
            <w:r w:rsidRPr="00BC61C6">
              <w:rPr>
                <w:rFonts w:ascii="Book Antiqua" w:hAnsi="Book Antiqua" w:cs="Arial"/>
                <w:sz w:val="22"/>
                <w:szCs w:val="22"/>
              </w:rPr>
              <w:t xml:space="preserve">Deleted as </w:t>
            </w:r>
            <w:r w:rsidRPr="00BC61C6">
              <w:rPr>
                <w:rFonts w:ascii="Book Antiqua" w:hAnsi="Book Antiqua" w:cs="Arial"/>
                <w:snapToGrid w:val="0"/>
                <w:sz w:val="22"/>
                <w:szCs w:val="22"/>
              </w:rPr>
              <w:t>Functional Guarantees are not applicable.</w:t>
            </w:r>
          </w:p>
        </w:tc>
      </w:tr>
      <w:tr w:rsidR="00722257" w:rsidRPr="00BC61C6" w14:paraId="413E7366" w14:textId="77777777" w:rsidTr="00722257">
        <w:trPr>
          <w:trHeight w:val="1115"/>
        </w:trPr>
        <w:tc>
          <w:tcPr>
            <w:tcW w:w="630" w:type="dxa"/>
            <w:tcBorders>
              <w:right w:val="single" w:sz="4" w:space="0" w:color="auto"/>
            </w:tcBorders>
          </w:tcPr>
          <w:p w14:paraId="13CA5630"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45933EC"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 xml:space="preserve">ITB 27.5 (c) </w:t>
            </w:r>
          </w:p>
        </w:tc>
        <w:tc>
          <w:tcPr>
            <w:tcW w:w="7560" w:type="dxa"/>
            <w:tcBorders>
              <w:left w:val="single" w:sz="4" w:space="0" w:color="auto"/>
            </w:tcBorders>
          </w:tcPr>
          <w:p w14:paraId="7D29BF52"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Supplementing Clause ITB 27.5(c) with the following in BDS:</w:t>
            </w:r>
          </w:p>
          <w:p w14:paraId="459D9DC8" w14:textId="77777777" w:rsidR="00722257" w:rsidRPr="00BC61C6" w:rsidRDefault="00722257" w:rsidP="00722257">
            <w:pPr>
              <w:jc w:val="both"/>
              <w:rPr>
                <w:rFonts w:ascii="Book Antiqua" w:hAnsi="Book Antiqua" w:cs="Arial"/>
                <w:sz w:val="22"/>
                <w:szCs w:val="22"/>
              </w:rPr>
            </w:pPr>
          </w:p>
          <w:p w14:paraId="4ABAD833"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For the purpose of evaluation, no adjustment to the bid price towards performance guarantees is applicable.</w:t>
            </w:r>
          </w:p>
          <w:p w14:paraId="7D04EE7F" w14:textId="77777777" w:rsidR="00722257" w:rsidRPr="00BC61C6" w:rsidRDefault="00722257" w:rsidP="00722257">
            <w:pPr>
              <w:jc w:val="both"/>
              <w:rPr>
                <w:rFonts w:ascii="Book Antiqua" w:hAnsi="Book Antiqua" w:cs="Arial"/>
                <w:sz w:val="22"/>
                <w:szCs w:val="22"/>
              </w:rPr>
            </w:pPr>
          </w:p>
        </w:tc>
      </w:tr>
      <w:tr w:rsidR="00722257" w:rsidRPr="00BC61C6" w14:paraId="43B184ED" w14:textId="77777777" w:rsidTr="00722257">
        <w:trPr>
          <w:trHeight w:val="1115"/>
        </w:trPr>
        <w:tc>
          <w:tcPr>
            <w:tcW w:w="630" w:type="dxa"/>
            <w:tcBorders>
              <w:right w:val="single" w:sz="4" w:space="0" w:color="auto"/>
            </w:tcBorders>
          </w:tcPr>
          <w:p w14:paraId="13DDF43D"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44EF7604"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28.1</w:t>
            </w:r>
          </w:p>
        </w:tc>
        <w:tc>
          <w:tcPr>
            <w:tcW w:w="7560" w:type="dxa"/>
            <w:tcBorders>
              <w:left w:val="single" w:sz="4" w:space="0" w:color="auto"/>
            </w:tcBorders>
          </w:tcPr>
          <w:p w14:paraId="318F5796"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Supplementing Sub Clause ITB 28.1 with the following:</w:t>
            </w:r>
          </w:p>
          <w:p w14:paraId="631FF10E" w14:textId="77777777" w:rsidR="00722257" w:rsidRPr="00BC61C6" w:rsidRDefault="00722257" w:rsidP="00722257">
            <w:pPr>
              <w:jc w:val="both"/>
              <w:rPr>
                <w:rFonts w:ascii="Book Antiqua" w:hAnsi="Book Antiqua" w:cs="Arial"/>
                <w:sz w:val="22"/>
                <w:szCs w:val="22"/>
              </w:rPr>
            </w:pPr>
          </w:p>
          <w:p w14:paraId="5B6F7E93" w14:textId="77777777" w:rsidR="00722257" w:rsidRPr="00BC61C6" w:rsidRDefault="001B3695" w:rsidP="00722257">
            <w:pPr>
              <w:jc w:val="both"/>
              <w:rPr>
                <w:rFonts w:ascii="Book Antiqua" w:hAnsi="Book Antiqua" w:cs="Arial"/>
                <w:sz w:val="22"/>
                <w:szCs w:val="22"/>
              </w:rPr>
            </w:pPr>
            <w:r w:rsidRPr="00BC61C6">
              <w:rPr>
                <w:rFonts w:ascii="Book Antiqua" w:hAnsi="Book Antiqua" w:cs="Arial"/>
                <w:sz w:val="22"/>
                <w:szCs w:val="22"/>
              </w:rPr>
              <w:t>No purchase preference is presently applicable for the Plant and Equipment to be supplied under the Contract.</w:t>
            </w:r>
          </w:p>
          <w:p w14:paraId="5F57BB19" w14:textId="77777777" w:rsidR="001B3695" w:rsidRPr="00BC61C6" w:rsidRDefault="001B3695" w:rsidP="00722257">
            <w:pPr>
              <w:jc w:val="both"/>
              <w:rPr>
                <w:rFonts w:ascii="Book Antiqua" w:hAnsi="Book Antiqua" w:cs="Arial"/>
                <w:sz w:val="22"/>
                <w:szCs w:val="22"/>
              </w:rPr>
            </w:pPr>
          </w:p>
        </w:tc>
      </w:tr>
      <w:tr w:rsidR="00722257" w:rsidRPr="00BC61C6" w14:paraId="26458CBC" w14:textId="77777777" w:rsidTr="00722257">
        <w:trPr>
          <w:trHeight w:val="1115"/>
        </w:trPr>
        <w:tc>
          <w:tcPr>
            <w:tcW w:w="630" w:type="dxa"/>
            <w:tcBorders>
              <w:right w:val="single" w:sz="4" w:space="0" w:color="auto"/>
            </w:tcBorders>
          </w:tcPr>
          <w:p w14:paraId="0C453F95"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57A4F58B" w14:textId="77777777" w:rsidR="00722257" w:rsidRPr="00BC61C6" w:rsidRDefault="00722257" w:rsidP="00722257">
            <w:pPr>
              <w:rPr>
                <w:rFonts w:ascii="Book Antiqua" w:hAnsi="Book Antiqua" w:cs="Arial"/>
                <w:sz w:val="22"/>
                <w:szCs w:val="22"/>
              </w:rPr>
            </w:pPr>
            <w:r w:rsidRPr="00BC61C6">
              <w:rPr>
                <w:rFonts w:ascii="Book Antiqua" w:hAnsi="Book Antiqua" w:cs="Arial"/>
                <w:sz w:val="22"/>
                <w:szCs w:val="22"/>
              </w:rPr>
              <w:t>ITB 28.2</w:t>
            </w:r>
          </w:p>
        </w:tc>
        <w:tc>
          <w:tcPr>
            <w:tcW w:w="7560" w:type="dxa"/>
            <w:tcBorders>
              <w:left w:val="single" w:sz="4" w:space="0" w:color="auto"/>
            </w:tcBorders>
          </w:tcPr>
          <w:p w14:paraId="6E6CBB19" w14:textId="77777777" w:rsidR="00722257" w:rsidRPr="00BC61C6" w:rsidRDefault="00722257" w:rsidP="00722257">
            <w:pPr>
              <w:jc w:val="both"/>
              <w:rPr>
                <w:rFonts w:ascii="Book Antiqua" w:hAnsi="Book Antiqua" w:cs="Arial"/>
                <w:b/>
                <w:bCs/>
                <w:sz w:val="22"/>
                <w:szCs w:val="22"/>
              </w:rPr>
            </w:pPr>
            <w:r w:rsidRPr="00BC61C6">
              <w:rPr>
                <w:rFonts w:ascii="Book Antiqua" w:hAnsi="Book Antiqua" w:cs="Arial"/>
                <w:b/>
                <w:bCs/>
                <w:sz w:val="22"/>
                <w:szCs w:val="22"/>
              </w:rPr>
              <w:t>Add a new Sub Clause ITB 28.2 as under:</w:t>
            </w:r>
          </w:p>
          <w:p w14:paraId="5C52939C" w14:textId="77777777" w:rsidR="00722257" w:rsidRPr="00BC61C6" w:rsidRDefault="00722257" w:rsidP="00722257">
            <w:pPr>
              <w:jc w:val="both"/>
              <w:rPr>
                <w:rFonts w:ascii="Book Antiqua" w:hAnsi="Book Antiqua" w:cs="Arial"/>
                <w:sz w:val="22"/>
                <w:szCs w:val="22"/>
              </w:rPr>
            </w:pPr>
          </w:p>
          <w:p w14:paraId="66F5A64E" w14:textId="77777777" w:rsidR="00722257" w:rsidRPr="00BC61C6" w:rsidRDefault="00722257" w:rsidP="00722257">
            <w:pPr>
              <w:jc w:val="both"/>
              <w:rPr>
                <w:rFonts w:ascii="Book Antiqua" w:hAnsi="Book Antiqua" w:cs="Arial"/>
                <w:sz w:val="22"/>
                <w:szCs w:val="22"/>
              </w:rPr>
            </w:pPr>
            <w:r w:rsidRPr="00BC61C6">
              <w:rPr>
                <w:rFonts w:ascii="Book Antiqua" w:hAnsi="Book Antiqua" w:cs="Arial"/>
                <w:sz w:val="22"/>
                <w:szCs w:val="22"/>
              </w:rPr>
              <w:t>No margin of domestic preference will be allowed in evaluation and comparison of bids.</w:t>
            </w:r>
          </w:p>
          <w:p w14:paraId="78F9E7FB" w14:textId="77777777" w:rsidR="00722257" w:rsidRPr="00BC61C6" w:rsidRDefault="00722257" w:rsidP="00722257">
            <w:pPr>
              <w:jc w:val="both"/>
              <w:rPr>
                <w:rFonts w:ascii="Book Antiqua" w:hAnsi="Book Antiqua" w:cs="Arial"/>
                <w:sz w:val="22"/>
                <w:szCs w:val="22"/>
              </w:rPr>
            </w:pPr>
          </w:p>
        </w:tc>
      </w:tr>
      <w:tr w:rsidR="00722257" w:rsidRPr="00BC61C6" w14:paraId="49AB20CE" w14:textId="77777777" w:rsidTr="00A56501">
        <w:trPr>
          <w:trHeight w:val="161"/>
        </w:trPr>
        <w:tc>
          <w:tcPr>
            <w:tcW w:w="630" w:type="dxa"/>
            <w:tcBorders>
              <w:right w:val="single" w:sz="4" w:space="0" w:color="auto"/>
            </w:tcBorders>
          </w:tcPr>
          <w:p w14:paraId="5534C836" w14:textId="77777777" w:rsidR="00722257" w:rsidRPr="00BC61C6"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14:paraId="64F19722" w14:textId="77777777" w:rsidR="00722257" w:rsidRPr="00BC61C6" w:rsidRDefault="00722257" w:rsidP="00722257">
            <w:pPr>
              <w:rPr>
                <w:rFonts w:ascii="Book Antiqua" w:hAnsi="Book Antiqua" w:cs="Arial"/>
                <w:sz w:val="22"/>
                <w:szCs w:val="22"/>
              </w:rPr>
            </w:pPr>
            <w:r w:rsidRPr="00BC61C6">
              <w:rPr>
                <w:rFonts w:ascii="Book Antiqua" w:hAnsi="Book Antiqua"/>
                <w:sz w:val="22"/>
                <w:szCs w:val="22"/>
              </w:rPr>
              <w:t>ITB 29</w:t>
            </w:r>
          </w:p>
        </w:tc>
        <w:tc>
          <w:tcPr>
            <w:tcW w:w="7560" w:type="dxa"/>
            <w:tcBorders>
              <w:left w:val="single" w:sz="4" w:space="0" w:color="auto"/>
            </w:tcBorders>
          </w:tcPr>
          <w:p w14:paraId="233FD330" w14:textId="77777777" w:rsidR="00722257" w:rsidRPr="00BC61C6" w:rsidRDefault="00722257" w:rsidP="00722257">
            <w:pPr>
              <w:pStyle w:val="Default"/>
              <w:jc w:val="both"/>
              <w:rPr>
                <w:b/>
                <w:bCs/>
                <w:sz w:val="22"/>
                <w:szCs w:val="22"/>
              </w:rPr>
            </w:pPr>
            <w:r w:rsidRPr="00BC61C6">
              <w:rPr>
                <w:b/>
                <w:bCs/>
                <w:sz w:val="22"/>
                <w:szCs w:val="22"/>
              </w:rPr>
              <w:t xml:space="preserve">Replacing ITB clause 29 </w:t>
            </w:r>
          </w:p>
          <w:p w14:paraId="62959820" w14:textId="77777777" w:rsidR="00722257" w:rsidRPr="00BC61C6" w:rsidRDefault="00722257" w:rsidP="00722257">
            <w:pPr>
              <w:pStyle w:val="Default"/>
              <w:jc w:val="both"/>
              <w:rPr>
                <w:sz w:val="22"/>
                <w:szCs w:val="22"/>
              </w:rPr>
            </w:pPr>
          </w:p>
          <w:p w14:paraId="1FF9EC9A" w14:textId="77777777" w:rsidR="00722257" w:rsidRPr="00BC61C6" w:rsidRDefault="00722257" w:rsidP="00722257">
            <w:pPr>
              <w:pStyle w:val="Default"/>
              <w:jc w:val="both"/>
              <w:rPr>
                <w:sz w:val="22"/>
                <w:szCs w:val="22"/>
              </w:rPr>
            </w:pPr>
            <w:r w:rsidRPr="00BC61C6">
              <w:rPr>
                <w:sz w:val="22"/>
                <w:szCs w:val="22"/>
              </w:rPr>
              <w:t>29. e-Reverse Auction (e-RA)</w:t>
            </w:r>
          </w:p>
          <w:p w14:paraId="51F695C7" w14:textId="77777777" w:rsidR="00722257" w:rsidRPr="00BC61C6" w:rsidRDefault="00722257" w:rsidP="00722257">
            <w:pPr>
              <w:pStyle w:val="Default"/>
              <w:jc w:val="both"/>
              <w:rPr>
                <w:sz w:val="22"/>
                <w:szCs w:val="22"/>
              </w:rPr>
            </w:pPr>
          </w:p>
          <w:p w14:paraId="7BDCD838" w14:textId="77777777" w:rsidR="00722257" w:rsidRPr="00BC61C6" w:rsidRDefault="00722257" w:rsidP="00722257">
            <w:pPr>
              <w:pStyle w:val="Default"/>
              <w:ind w:left="702" w:hanging="702"/>
              <w:jc w:val="both"/>
              <w:rPr>
                <w:sz w:val="22"/>
                <w:szCs w:val="22"/>
              </w:rPr>
            </w:pPr>
            <w:r w:rsidRPr="00BC61C6">
              <w:rPr>
                <w:sz w:val="22"/>
                <w:szCs w:val="22"/>
              </w:rPr>
              <w:t>29.1</w:t>
            </w:r>
            <w:r w:rsidRPr="00BC61C6">
              <w:rPr>
                <w:sz w:val="22"/>
                <w:szCs w:val="22"/>
              </w:rPr>
              <w:tab/>
              <w:t xml:space="preserve">The Employer reserves the right to conduct e-Reverse Auction (e-RA) for further reduction in the price. In case e-RA is conducted, same shall be done in the manner as indicated at Annexure-B(BDS). </w:t>
            </w:r>
          </w:p>
          <w:p w14:paraId="625FCFE2" w14:textId="77777777" w:rsidR="00722257" w:rsidRPr="00BC61C6" w:rsidRDefault="00722257" w:rsidP="00722257">
            <w:pPr>
              <w:pStyle w:val="Default"/>
              <w:ind w:left="702" w:hanging="702"/>
              <w:jc w:val="both"/>
              <w:rPr>
                <w:sz w:val="22"/>
                <w:szCs w:val="22"/>
              </w:rPr>
            </w:pPr>
          </w:p>
          <w:p w14:paraId="10B6EE8A" w14:textId="77777777" w:rsidR="00722257" w:rsidRPr="00BC61C6" w:rsidRDefault="00722257" w:rsidP="00722257">
            <w:pPr>
              <w:pStyle w:val="Default"/>
              <w:ind w:left="702" w:hanging="6"/>
              <w:jc w:val="both"/>
              <w:rPr>
                <w:b/>
                <w:bCs/>
                <w:color w:val="FF0000"/>
                <w:sz w:val="22"/>
                <w:szCs w:val="22"/>
              </w:rPr>
            </w:pPr>
            <w:r w:rsidRPr="00BC61C6">
              <w:rPr>
                <w:b/>
                <w:bCs/>
                <w:color w:val="FF0000"/>
                <w:sz w:val="22"/>
                <w:szCs w:val="22"/>
              </w:rPr>
              <w:t xml:space="preserve">For the purpose of the aforesaid, the ‘Indicative Estimated Cost for e-RA’ is </w:t>
            </w:r>
            <w:r w:rsidR="00364876" w:rsidRPr="00BC61C6">
              <w:rPr>
                <w:rFonts w:eastAsia="MS Mincho" w:cs="Arial"/>
                <w:b/>
                <w:bCs/>
                <w:color w:val="FF0000"/>
                <w:sz w:val="22"/>
                <w:szCs w:val="22"/>
                <w:lang w:bidi="ar-SA"/>
              </w:rPr>
              <w:t>INR</w:t>
            </w:r>
            <w:r w:rsidRPr="00BC61C6">
              <w:rPr>
                <w:rFonts w:eastAsia="MS Mincho" w:cs="Arial"/>
                <w:b/>
                <w:bCs/>
                <w:color w:val="FF0000"/>
                <w:sz w:val="22"/>
                <w:szCs w:val="22"/>
                <w:lang w:bidi="ar-SA"/>
              </w:rPr>
              <w:t xml:space="preserve"> </w:t>
            </w:r>
            <w:r w:rsidR="00004143" w:rsidRPr="00BC61C6">
              <w:rPr>
                <w:rFonts w:eastAsia="MS Mincho" w:cs="Arial"/>
                <w:b/>
                <w:bCs/>
                <w:color w:val="FF0000"/>
                <w:sz w:val="22"/>
                <w:szCs w:val="22"/>
                <w:lang w:bidi="ar-SA"/>
              </w:rPr>
              <w:t>39.76</w:t>
            </w:r>
            <w:r w:rsidRPr="00BC61C6">
              <w:rPr>
                <w:rFonts w:eastAsia="MS Mincho" w:cs="Arial"/>
                <w:b/>
                <w:bCs/>
                <w:color w:val="FF0000"/>
                <w:sz w:val="22"/>
                <w:szCs w:val="22"/>
                <w:lang w:bidi="ar-SA"/>
              </w:rPr>
              <w:t xml:space="preserve"> Crore.</w:t>
            </w:r>
          </w:p>
          <w:p w14:paraId="54E9EB04" w14:textId="77777777" w:rsidR="00722257" w:rsidRPr="00BC61C6" w:rsidRDefault="00722257" w:rsidP="00722257">
            <w:pPr>
              <w:pStyle w:val="Default"/>
              <w:jc w:val="both"/>
              <w:rPr>
                <w:strike/>
                <w:sz w:val="22"/>
                <w:szCs w:val="22"/>
              </w:rPr>
            </w:pPr>
          </w:p>
          <w:p w14:paraId="2CE9CBDA" w14:textId="38A8ABF7" w:rsidR="00722257" w:rsidRPr="00BC61C6" w:rsidRDefault="00722257" w:rsidP="00722257">
            <w:pPr>
              <w:pStyle w:val="Default"/>
              <w:ind w:left="702" w:hanging="702"/>
              <w:jc w:val="both"/>
              <w:rPr>
                <w:sz w:val="22"/>
                <w:szCs w:val="22"/>
              </w:rPr>
            </w:pPr>
            <w:r w:rsidRPr="00BC61C6">
              <w:rPr>
                <w:sz w:val="22"/>
                <w:szCs w:val="22"/>
              </w:rPr>
              <w:t xml:space="preserve">            Further, Business Rules for e-Reverse Auction and a sample format for e-Reverse Auction Notice is enclosed at </w:t>
            </w:r>
            <w:r w:rsidRPr="00BC61C6">
              <w:rPr>
                <w:b/>
                <w:bCs/>
                <w:sz w:val="22"/>
                <w:szCs w:val="22"/>
              </w:rPr>
              <w:t>Annexure-</w:t>
            </w:r>
            <w:r w:rsidR="00F935A6" w:rsidRPr="00BC61C6">
              <w:rPr>
                <w:b/>
                <w:bCs/>
                <w:sz w:val="22"/>
                <w:szCs w:val="22"/>
              </w:rPr>
              <w:t>C</w:t>
            </w:r>
            <w:r w:rsidR="00B245AC" w:rsidRPr="00BC61C6">
              <w:rPr>
                <w:b/>
                <w:bCs/>
                <w:sz w:val="22"/>
                <w:szCs w:val="22"/>
              </w:rPr>
              <w:t xml:space="preserve"> </w:t>
            </w:r>
            <w:r w:rsidRPr="00BC61C6">
              <w:rPr>
                <w:b/>
                <w:bCs/>
                <w:sz w:val="22"/>
                <w:szCs w:val="22"/>
              </w:rPr>
              <w:t>(BDS).</w:t>
            </w:r>
            <w:r w:rsidRPr="00BC61C6">
              <w:rPr>
                <w:sz w:val="22"/>
                <w:szCs w:val="22"/>
              </w:rPr>
              <w:t xml:space="preserve">  </w:t>
            </w:r>
          </w:p>
          <w:p w14:paraId="203E240B" w14:textId="77777777" w:rsidR="00722257" w:rsidRPr="00BC61C6" w:rsidRDefault="00722257" w:rsidP="00722257">
            <w:pPr>
              <w:pStyle w:val="Default"/>
              <w:ind w:left="702" w:hanging="702"/>
              <w:jc w:val="both"/>
              <w:rPr>
                <w:strike/>
                <w:sz w:val="22"/>
                <w:szCs w:val="22"/>
              </w:rPr>
            </w:pPr>
          </w:p>
          <w:p w14:paraId="0AF9762B" w14:textId="77777777" w:rsidR="00722257" w:rsidRPr="00BC61C6" w:rsidRDefault="00722257" w:rsidP="00722257">
            <w:pPr>
              <w:pStyle w:val="Default"/>
              <w:ind w:left="698" w:hanging="698"/>
              <w:jc w:val="both"/>
              <w:rPr>
                <w:rFonts w:cs="Arial"/>
                <w:sz w:val="22"/>
                <w:szCs w:val="22"/>
              </w:rPr>
            </w:pPr>
            <w:r w:rsidRPr="00BC61C6">
              <w:rPr>
                <w:b/>
                <w:bCs/>
                <w:sz w:val="22"/>
                <w:szCs w:val="22"/>
              </w:rPr>
              <w:t>Note:-</w:t>
            </w:r>
            <w:r w:rsidRPr="00BC61C6">
              <w:rPr>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5" w:history="1">
              <w:r w:rsidRPr="00BC61C6">
                <w:rPr>
                  <w:rStyle w:val="Hyperlink"/>
                  <w:rFonts w:cs="Arial"/>
                  <w:i/>
                  <w:iCs/>
                  <w:sz w:val="22"/>
                  <w:szCs w:val="22"/>
                </w:rPr>
                <w:t>https://auction.buyjunction.in</w:t>
              </w:r>
            </w:hyperlink>
            <w:r w:rsidRPr="00BC61C6">
              <w:rPr>
                <w:sz w:val="22"/>
                <w:szCs w:val="22"/>
              </w:rPr>
              <w:t xml:space="preserve"> for participation in e-RA. For registration, shortlisted bidders </w:t>
            </w:r>
            <w:r w:rsidRPr="00BC61C6">
              <w:rPr>
                <w:rFonts w:cs="Arial"/>
                <w:sz w:val="22"/>
                <w:szCs w:val="22"/>
              </w:rPr>
              <w:t xml:space="preserve">required to contact </w:t>
            </w:r>
            <w:r w:rsidRPr="00BC61C6">
              <w:rPr>
                <w:sz w:val="22"/>
                <w:szCs w:val="22"/>
              </w:rPr>
              <w:t xml:space="preserve">M/s MJunction Services Limited, </w:t>
            </w:r>
            <w:r w:rsidRPr="00BC61C6">
              <w:rPr>
                <w:rFonts w:cs="Arial"/>
                <w:sz w:val="22"/>
                <w:szCs w:val="22"/>
              </w:rPr>
              <w:t>at following address to complete the registration formalities:</w:t>
            </w:r>
          </w:p>
          <w:p w14:paraId="1F36FDA1" w14:textId="77777777" w:rsidR="00722257" w:rsidRPr="00BC61C6" w:rsidRDefault="00722257" w:rsidP="00722257">
            <w:pPr>
              <w:pStyle w:val="Default"/>
              <w:ind w:left="886" w:hanging="886"/>
              <w:jc w:val="both"/>
              <w:rPr>
                <w:b/>
                <w:bCs/>
                <w:sz w:val="22"/>
                <w:szCs w:val="22"/>
              </w:rPr>
            </w:pPr>
          </w:p>
          <w:p w14:paraId="1BACD132" w14:textId="77777777" w:rsidR="00722257" w:rsidRPr="00BC61C6" w:rsidRDefault="00722257" w:rsidP="00722257">
            <w:pPr>
              <w:ind w:left="886"/>
              <w:jc w:val="both"/>
              <w:rPr>
                <w:rFonts w:ascii="Book Antiqua" w:hAnsi="Book Antiqua" w:cs="Arial"/>
                <w:b/>
                <w:bCs/>
                <w:sz w:val="22"/>
                <w:szCs w:val="22"/>
              </w:rPr>
            </w:pPr>
            <w:r w:rsidRPr="00BC61C6">
              <w:rPr>
                <w:rFonts w:ascii="Book Antiqua" w:hAnsi="Book Antiqua" w:cs="Arial"/>
                <w:b/>
                <w:bCs/>
                <w:sz w:val="22"/>
                <w:szCs w:val="22"/>
              </w:rPr>
              <w:t>M/s. Mjunction Services Ltd</w:t>
            </w:r>
          </w:p>
          <w:p w14:paraId="4FE23E7C" w14:textId="77777777" w:rsidR="00722257" w:rsidRPr="00BC61C6" w:rsidRDefault="00722257" w:rsidP="00722257">
            <w:pPr>
              <w:ind w:left="886"/>
              <w:jc w:val="both"/>
              <w:rPr>
                <w:rFonts w:ascii="Book Antiqua" w:hAnsi="Book Antiqua" w:cs="Arial"/>
                <w:sz w:val="22"/>
                <w:szCs w:val="22"/>
              </w:rPr>
            </w:pPr>
            <w:r w:rsidRPr="00BC61C6">
              <w:rPr>
                <w:rFonts w:ascii="Book Antiqua" w:hAnsi="Book Antiqua" w:cs="Arial"/>
                <w:sz w:val="22"/>
                <w:szCs w:val="22"/>
              </w:rPr>
              <w:t xml:space="preserve">3rd Floor, Tower – 1,Godrej water Side, </w:t>
            </w:r>
          </w:p>
          <w:p w14:paraId="3583F44A" w14:textId="77777777" w:rsidR="00722257" w:rsidRPr="00BC61C6" w:rsidRDefault="00722257" w:rsidP="00722257">
            <w:pPr>
              <w:ind w:left="886"/>
              <w:jc w:val="both"/>
              <w:rPr>
                <w:rFonts w:ascii="Book Antiqua" w:hAnsi="Book Antiqua" w:cs="Arial"/>
                <w:sz w:val="22"/>
                <w:szCs w:val="22"/>
              </w:rPr>
            </w:pPr>
            <w:r w:rsidRPr="00BC61C6">
              <w:rPr>
                <w:rFonts w:ascii="Book Antiqua" w:hAnsi="Book Antiqua" w:cs="Arial"/>
                <w:sz w:val="22"/>
                <w:szCs w:val="22"/>
              </w:rPr>
              <w:t>Plot – V, Block – DP, Sector – V,</w:t>
            </w:r>
          </w:p>
          <w:p w14:paraId="223F7B2C" w14:textId="77777777" w:rsidR="00722257" w:rsidRPr="00BC61C6" w:rsidRDefault="00722257" w:rsidP="00722257">
            <w:pPr>
              <w:ind w:left="886"/>
              <w:jc w:val="both"/>
              <w:rPr>
                <w:rFonts w:ascii="Book Antiqua" w:hAnsi="Book Antiqua" w:cs="Arial"/>
                <w:sz w:val="22"/>
                <w:szCs w:val="22"/>
              </w:rPr>
            </w:pPr>
            <w:r w:rsidRPr="00BC61C6">
              <w:rPr>
                <w:rFonts w:ascii="Book Antiqua" w:hAnsi="Book Antiqua" w:cs="Arial"/>
                <w:sz w:val="22"/>
                <w:szCs w:val="22"/>
              </w:rPr>
              <w:t>Salt Lake, Kolkata – 700091</w:t>
            </w:r>
          </w:p>
          <w:p w14:paraId="78651AFA" w14:textId="77777777" w:rsidR="00722257" w:rsidRPr="00BC61C6" w:rsidRDefault="00722257" w:rsidP="00722257">
            <w:pPr>
              <w:ind w:left="886"/>
              <w:jc w:val="both"/>
              <w:rPr>
                <w:rFonts w:ascii="Book Antiqua" w:hAnsi="Book Antiqua" w:cs="Arial"/>
                <w:sz w:val="22"/>
                <w:szCs w:val="22"/>
              </w:rPr>
            </w:pPr>
            <w:r w:rsidRPr="00BC61C6">
              <w:rPr>
                <w:rFonts w:ascii="Book Antiqua" w:hAnsi="Book Antiqua" w:cs="Arial"/>
                <w:sz w:val="22"/>
                <w:szCs w:val="22"/>
              </w:rPr>
              <w:t>Contact person: Mr.  Shabir Khan, Mb. 8336945509</w:t>
            </w:r>
          </w:p>
          <w:p w14:paraId="59C8DA69" w14:textId="77777777" w:rsidR="00722257" w:rsidRPr="00BC61C6" w:rsidRDefault="00722257" w:rsidP="00722257">
            <w:pPr>
              <w:ind w:left="886"/>
              <w:jc w:val="both"/>
              <w:rPr>
                <w:rFonts w:ascii="Book Antiqua" w:hAnsi="Book Antiqua" w:cs="Arial"/>
                <w:sz w:val="22"/>
                <w:szCs w:val="22"/>
              </w:rPr>
            </w:pPr>
            <w:r w:rsidRPr="00BC61C6">
              <w:rPr>
                <w:rFonts w:ascii="Book Antiqua" w:hAnsi="Book Antiqua" w:cs="Arial"/>
                <w:sz w:val="22"/>
                <w:szCs w:val="22"/>
              </w:rPr>
              <w:t xml:space="preserve">                             Ms. Rimi Ghosh, Mb. 9650044156</w:t>
            </w:r>
          </w:p>
          <w:p w14:paraId="096FD613" w14:textId="77777777" w:rsidR="00722257" w:rsidRPr="00BC61C6" w:rsidRDefault="00722257" w:rsidP="00722257">
            <w:pPr>
              <w:ind w:left="886"/>
              <w:jc w:val="both"/>
              <w:rPr>
                <w:rStyle w:val="Hyperlink"/>
                <w:rFonts w:ascii="Book Antiqua" w:hAnsi="Book Antiqua" w:cs="Arial"/>
                <w:sz w:val="22"/>
                <w:szCs w:val="22"/>
              </w:rPr>
            </w:pPr>
            <w:r w:rsidRPr="00BC61C6">
              <w:rPr>
                <w:rFonts w:ascii="Book Antiqua" w:hAnsi="Book Antiqua" w:cs="Arial"/>
                <w:sz w:val="22"/>
                <w:szCs w:val="22"/>
              </w:rPr>
              <w:t>e-mail  :</w:t>
            </w:r>
            <w:r w:rsidRPr="00BC61C6">
              <w:rPr>
                <w:rFonts w:ascii="Book Antiqua" w:hAnsi="Book Antiqua" w:cs="Arial"/>
                <w:sz w:val="22"/>
                <w:szCs w:val="22"/>
              </w:rPr>
              <w:tab/>
            </w:r>
            <w:hyperlink r:id="rId16" w:history="1">
              <w:r w:rsidRPr="00BC61C6">
                <w:rPr>
                  <w:rStyle w:val="Hyperlink"/>
                  <w:rFonts w:ascii="Book Antiqua" w:hAnsi="Book Antiqua" w:cs="Arial"/>
                  <w:sz w:val="22"/>
                  <w:szCs w:val="22"/>
                </w:rPr>
                <w:t>shabir.khan@mjunction.in</w:t>
              </w:r>
            </w:hyperlink>
            <w:r w:rsidRPr="00BC61C6">
              <w:rPr>
                <w:rStyle w:val="Hyperlink"/>
                <w:rFonts w:ascii="Book Antiqua" w:hAnsi="Book Antiqua" w:cs="Arial"/>
                <w:sz w:val="22"/>
                <w:szCs w:val="22"/>
              </w:rPr>
              <w:t>;</w:t>
            </w:r>
          </w:p>
          <w:p w14:paraId="227447E8" w14:textId="77777777" w:rsidR="00722257" w:rsidRPr="00BC61C6" w:rsidRDefault="00722257" w:rsidP="00722257">
            <w:pPr>
              <w:ind w:left="886"/>
              <w:jc w:val="both"/>
              <w:rPr>
                <w:rFonts w:ascii="Book Antiqua" w:hAnsi="Book Antiqua" w:cs="Arial"/>
                <w:sz w:val="22"/>
                <w:szCs w:val="22"/>
              </w:rPr>
            </w:pPr>
            <w:r w:rsidRPr="00BC61C6">
              <w:rPr>
                <w:rFonts w:ascii="Book Antiqua" w:hAnsi="Book Antiqua" w:cs="Arial"/>
                <w:sz w:val="22"/>
                <w:szCs w:val="22"/>
              </w:rPr>
              <w:tab/>
            </w:r>
            <w:r w:rsidRPr="00BC61C6">
              <w:rPr>
                <w:rFonts w:ascii="Book Antiqua" w:hAnsi="Book Antiqua" w:cs="Arial"/>
                <w:sz w:val="22"/>
                <w:szCs w:val="22"/>
              </w:rPr>
              <w:tab/>
            </w:r>
            <w:hyperlink r:id="rId17" w:history="1">
              <w:r w:rsidRPr="00BC61C6">
                <w:rPr>
                  <w:rStyle w:val="Hyperlink"/>
                  <w:rFonts w:ascii="Book Antiqua" w:hAnsi="Book Antiqua" w:cs="Arial"/>
                  <w:sz w:val="22"/>
                  <w:szCs w:val="22"/>
                </w:rPr>
                <w:t>rimi.ghosh@mjunction.in</w:t>
              </w:r>
            </w:hyperlink>
          </w:p>
          <w:p w14:paraId="61F7612D" w14:textId="77777777" w:rsidR="00722257" w:rsidRPr="00BC61C6" w:rsidRDefault="00722257" w:rsidP="00722257">
            <w:pPr>
              <w:pStyle w:val="Default"/>
              <w:ind w:left="886" w:hanging="886"/>
              <w:jc w:val="both"/>
              <w:rPr>
                <w:b/>
                <w:bCs/>
                <w:sz w:val="22"/>
                <w:szCs w:val="22"/>
              </w:rPr>
            </w:pPr>
          </w:p>
          <w:p w14:paraId="6A57E9A4" w14:textId="77777777" w:rsidR="00722257" w:rsidRPr="00BC61C6" w:rsidRDefault="00722257" w:rsidP="00722257">
            <w:pPr>
              <w:pStyle w:val="Default"/>
              <w:jc w:val="both"/>
              <w:rPr>
                <w:sz w:val="22"/>
                <w:szCs w:val="22"/>
              </w:rPr>
            </w:pPr>
            <w:r w:rsidRPr="00BC61C6">
              <w:rPr>
                <w:sz w:val="22"/>
                <w:szCs w:val="22"/>
              </w:rPr>
              <w:t>The said registration on the Mjunction portal is free of cost for the bidders.</w:t>
            </w:r>
          </w:p>
        </w:tc>
      </w:tr>
      <w:tr w:rsidR="00B245AC" w:rsidRPr="00BC61C6" w14:paraId="5D002D32" w14:textId="77777777" w:rsidTr="00722257">
        <w:trPr>
          <w:trHeight w:val="1115"/>
        </w:trPr>
        <w:tc>
          <w:tcPr>
            <w:tcW w:w="630" w:type="dxa"/>
            <w:tcBorders>
              <w:right w:val="single" w:sz="4" w:space="0" w:color="auto"/>
            </w:tcBorders>
          </w:tcPr>
          <w:p w14:paraId="3EE4AF8E"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662FA00B" w14:textId="3C0773DB" w:rsidR="00B245AC" w:rsidRPr="00BC61C6" w:rsidRDefault="00B245AC" w:rsidP="00B245AC">
            <w:pPr>
              <w:rPr>
                <w:rFonts w:ascii="Book Antiqua" w:hAnsi="Book Antiqua"/>
                <w:sz w:val="22"/>
                <w:szCs w:val="22"/>
              </w:rPr>
            </w:pPr>
            <w:r w:rsidRPr="00BC61C6">
              <w:rPr>
                <w:rFonts w:ascii="Book Antiqua" w:hAnsi="Book Antiqua" w:cs="Arial"/>
                <w:sz w:val="22"/>
                <w:szCs w:val="22"/>
              </w:rPr>
              <w:t>ITB 31.1</w:t>
            </w:r>
          </w:p>
        </w:tc>
        <w:tc>
          <w:tcPr>
            <w:tcW w:w="7560" w:type="dxa"/>
            <w:tcBorders>
              <w:left w:val="single" w:sz="4" w:space="0" w:color="auto"/>
            </w:tcBorders>
          </w:tcPr>
          <w:p w14:paraId="49217753" w14:textId="13485E77" w:rsidR="00B245AC" w:rsidRPr="00BC61C6" w:rsidRDefault="00B245AC" w:rsidP="00B245AC">
            <w:pPr>
              <w:jc w:val="both"/>
              <w:rPr>
                <w:rFonts w:ascii="Book Antiqua" w:hAnsi="Book Antiqua" w:cs="Arial"/>
                <w:b/>
                <w:sz w:val="22"/>
                <w:szCs w:val="22"/>
              </w:rPr>
            </w:pPr>
            <w:r w:rsidRPr="00BC61C6">
              <w:rPr>
                <w:rFonts w:ascii="Book Antiqua" w:hAnsi="Book Antiqua" w:cs="Arial"/>
                <w:b/>
                <w:sz w:val="22"/>
                <w:szCs w:val="22"/>
              </w:rPr>
              <w:t>Supplementing ITB 31.1 with the following:</w:t>
            </w:r>
          </w:p>
          <w:p w14:paraId="033ED3C0" w14:textId="77777777" w:rsidR="00B245AC" w:rsidRPr="00BC61C6" w:rsidRDefault="00B245AC" w:rsidP="00B245AC">
            <w:pPr>
              <w:jc w:val="both"/>
              <w:rPr>
                <w:rFonts w:ascii="Book Antiqua" w:hAnsi="Book Antiqua" w:cs="Arial"/>
                <w:b/>
                <w:sz w:val="22"/>
                <w:szCs w:val="22"/>
              </w:rPr>
            </w:pPr>
          </w:p>
          <w:p w14:paraId="6874FC75" w14:textId="77777777" w:rsidR="00B245AC" w:rsidRPr="00BC61C6" w:rsidRDefault="00B245AC" w:rsidP="00B245AC">
            <w:pPr>
              <w:ind w:right="162"/>
              <w:jc w:val="both"/>
              <w:rPr>
                <w:rFonts w:ascii="Book Antiqua" w:hAnsi="Book Antiqua" w:cs="Arial"/>
                <w:b/>
                <w:bCs/>
                <w:sz w:val="22"/>
                <w:szCs w:val="22"/>
                <w:u w:val="single"/>
              </w:rPr>
            </w:pPr>
            <w:r w:rsidRPr="00BC61C6">
              <w:rPr>
                <w:rFonts w:ascii="Book Antiqua" w:hAnsi="Book Antiqua" w:cs="Arial"/>
                <w:b/>
                <w:bCs/>
                <w:sz w:val="22"/>
                <w:szCs w:val="22"/>
                <w:u w:val="single"/>
              </w:rPr>
              <w:t>Delivery Instruction(s):</w:t>
            </w:r>
          </w:p>
          <w:p w14:paraId="6B0600A0" w14:textId="77777777" w:rsidR="00B245AC" w:rsidRPr="00BC61C6" w:rsidRDefault="00B245AC" w:rsidP="00B245AC">
            <w:pPr>
              <w:ind w:right="162"/>
              <w:jc w:val="both"/>
              <w:rPr>
                <w:rFonts w:ascii="Book Antiqua" w:hAnsi="Book Antiqua" w:cs="Arial"/>
                <w:b/>
                <w:bCs/>
                <w:sz w:val="22"/>
                <w:szCs w:val="22"/>
                <w:u w:val="single"/>
              </w:rPr>
            </w:pPr>
          </w:p>
          <w:p w14:paraId="6052D815" w14:textId="086807A9" w:rsidR="00B245AC" w:rsidRPr="00BC61C6" w:rsidRDefault="00B245AC" w:rsidP="00B245AC">
            <w:pPr>
              <w:autoSpaceDE w:val="0"/>
              <w:autoSpaceDN w:val="0"/>
              <w:adjustRightInd w:val="0"/>
              <w:jc w:val="both"/>
              <w:rPr>
                <w:rFonts w:ascii="Book Antiqua" w:hAnsi="Book Antiqua" w:cs="Arial"/>
                <w:b/>
                <w:bCs/>
                <w:sz w:val="22"/>
                <w:szCs w:val="22"/>
                <w:lang w:bidi="hi-IN"/>
              </w:rPr>
            </w:pPr>
            <w:r w:rsidRPr="00BC61C6">
              <w:rPr>
                <w:rFonts w:ascii="Book Antiqua" w:hAnsi="Book Antiqua" w:cs="Arial"/>
                <w:b/>
                <w:bCs/>
                <w:sz w:val="22"/>
                <w:szCs w:val="22"/>
              </w:rPr>
              <w:t>In the event of emergence of requirement, Delivery Instruction</w:t>
            </w:r>
            <w:r w:rsidRPr="00BC61C6">
              <w:rPr>
                <w:rFonts w:ascii="Book Antiqua" w:hAnsi="Book Antiqua" w:cs="Arial"/>
                <w:b/>
                <w:bCs/>
                <w:sz w:val="22"/>
                <w:szCs w:val="22"/>
                <w:lang w:bidi="hi-IN"/>
              </w:rPr>
              <w:t>(s) shall be issued to the Contractor (</w:t>
            </w:r>
            <w:r w:rsidRPr="00BC61C6">
              <w:rPr>
                <w:rFonts w:ascii="Book Antiqua" w:hAnsi="Book Antiqua" w:cs="Arial"/>
                <w:b/>
                <w:bCs/>
                <w:i/>
                <w:iCs/>
                <w:sz w:val="22"/>
                <w:szCs w:val="22"/>
              </w:rPr>
              <w:t>at the rates finalized under the Contract(s))</w:t>
            </w:r>
            <w:r w:rsidRPr="00BC61C6">
              <w:rPr>
                <w:rFonts w:ascii="Book Antiqua" w:hAnsi="Book Antiqua" w:cs="Arial"/>
                <w:b/>
                <w:bCs/>
                <w:sz w:val="22"/>
                <w:szCs w:val="22"/>
              </w:rPr>
              <w:t xml:space="preserve"> </w:t>
            </w:r>
            <w:r w:rsidRPr="00BC61C6">
              <w:rPr>
                <w:rFonts w:ascii="Book Antiqua" w:hAnsi="Book Antiqua" w:cs="Arial"/>
                <w:b/>
                <w:bCs/>
                <w:sz w:val="22"/>
                <w:szCs w:val="22"/>
                <w:lang w:bidi="hi-IN"/>
              </w:rPr>
              <w:t xml:space="preserve">within a period of </w:t>
            </w:r>
            <w:r w:rsidRPr="00BC61C6">
              <w:rPr>
                <w:rFonts w:ascii="Book Antiqua" w:hAnsi="Book Antiqua" w:cs="Times-Roman"/>
                <w:b/>
                <w:bCs/>
                <w:color w:val="FF0000"/>
                <w:sz w:val="22"/>
                <w:szCs w:val="22"/>
                <w:lang w:bidi="hi-IN"/>
              </w:rPr>
              <w:t>02 (Two) years</w:t>
            </w:r>
            <w:r w:rsidRPr="00BC61C6">
              <w:rPr>
                <w:rFonts w:ascii="Book Antiqua" w:hAnsi="Book Antiqua" w:cs="Times-Roman"/>
                <w:b/>
                <w:bCs/>
                <w:sz w:val="22"/>
                <w:szCs w:val="22"/>
                <w:lang w:bidi="hi-IN"/>
              </w:rPr>
              <w:t xml:space="preserve"> </w:t>
            </w:r>
            <w:r w:rsidRPr="00BC61C6">
              <w:rPr>
                <w:rFonts w:ascii="Book Antiqua" w:hAnsi="Book Antiqua" w:cs="Arial"/>
                <w:b/>
                <w:bCs/>
                <w:sz w:val="22"/>
                <w:szCs w:val="22"/>
                <w:lang w:bidi="hi-IN"/>
              </w:rPr>
              <w:t>from the date of issuance of Notification of Award.</w:t>
            </w:r>
          </w:p>
          <w:p w14:paraId="4C1BAE72" w14:textId="77777777" w:rsidR="00B245AC" w:rsidRPr="00BC61C6" w:rsidRDefault="00B245AC" w:rsidP="00B245AC">
            <w:pPr>
              <w:pStyle w:val="Default"/>
              <w:jc w:val="both"/>
              <w:rPr>
                <w:b/>
                <w:bCs/>
                <w:sz w:val="22"/>
                <w:szCs w:val="22"/>
              </w:rPr>
            </w:pPr>
          </w:p>
        </w:tc>
      </w:tr>
      <w:tr w:rsidR="00B245AC" w:rsidRPr="00BC61C6" w14:paraId="25140401" w14:textId="77777777" w:rsidTr="00722257">
        <w:trPr>
          <w:trHeight w:val="890"/>
        </w:trPr>
        <w:tc>
          <w:tcPr>
            <w:tcW w:w="630" w:type="dxa"/>
            <w:tcBorders>
              <w:right w:val="single" w:sz="4" w:space="0" w:color="auto"/>
            </w:tcBorders>
          </w:tcPr>
          <w:p w14:paraId="45164BB6"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03636CE6" w14:textId="77777777" w:rsidR="00B245AC" w:rsidRPr="00BC61C6" w:rsidRDefault="00B245AC" w:rsidP="00B245AC">
            <w:pPr>
              <w:rPr>
                <w:rFonts w:ascii="Book Antiqua" w:hAnsi="Book Antiqua"/>
                <w:color w:val="000000"/>
                <w:sz w:val="22"/>
                <w:szCs w:val="22"/>
              </w:rPr>
            </w:pPr>
            <w:r w:rsidRPr="00BC61C6">
              <w:rPr>
                <w:rFonts w:ascii="Book Antiqua" w:hAnsi="Book Antiqua"/>
                <w:color w:val="000000"/>
                <w:sz w:val="22"/>
                <w:szCs w:val="22"/>
              </w:rPr>
              <w:t>ITB 31.2</w:t>
            </w:r>
          </w:p>
        </w:tc>
        <w:tc>
          <w:tcPr>
            <w:tcW w:w="7560" w:type="dxa"/>
            <w:tcBorders>
              <w:left w:val="single" w:sz="4" w:space="0" w:color="auto"/>
            </w:tcBorders>
          </w:tcPr>
          <w:p w14:paraId="185556A0"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Clause ITB 31.2 with the following:</w:t>
            </w:r>
          </w:p>
          <w:p w14:paraId="1CE8EBE7" w14:textId="77777777" w:rsidR="00B245AC" w:rsidRPr="00BC61C6" w:rsidRDefault="00B245AC" w:rsidP="00B245AC">
            <w:pPr>
              <w:jc w:val="both"/>
              <w:rPr>
                <w:rFonts w:ascii="Book Antiqua" w:hAnsi="Book Antiqua" w:cs="Book Antiqua"/>
                <w:color w:val="000000"/>
                <w:sz w:val="22"/>
                <w:szCs w:val="22"/>
                <w:lang w:bidi="hi-IN"/>
              </w:rPr>
            </w:pPr>
          </w:p>
          <w:p w14:paraId="2EAEC41A" w14:textId="77777777"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The Employer may request the Bidder to withdraw any of the deviations listed in the winning bid.</w:t>
            </w:r>
          </w:p>
          <w:p w14:paraId="01A5E25B" w14:textId="77777777" w:rsidR="00B245AC" w:rsidRPr="00BC61C6" w:rsidRDefault="00B245AC" w:rsidP="00B245AC">
            <w:pPr>
              <w:jc w:val="both"/>
              <w:rPr>
                <w:rFonts w:ascii="Book Antiqua" w:hAnsi="Book Antiqua" w:cs="Book Antiqua"/>
                <w:color w:val="000000"/>
                <w:sz w:val="22"/>
                <w:szCs w:val="22"/>
                <w:lang w:bidi="hi-IN"/>
              </w:rPr>
            </w:pPr>
          </w:p>
          <w:p w14:paraId="53E9666B" w14:textId="77777777"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w:t>
            </w:r>
            <w:r w:rsidRPr="00BC61C6">
              <w:rPr>
                <w:rFonts w:ascii="Book Antiqua" w:hAnsi="Book Antiqua" w:cs="Book Antiqua"/>
                <w:color w:val="000000"/>
                <w:sz w:val="22"/>
                <w:szCs w:val="22"/>
                <w:lang w:bidi="hi-IN"/>
              </w:rPr>
              <w:lastRenderedPageBreak/>
              <w:t xml:space="preserve">not withdraw the deviations proposed by him, if any, at the cost of withdrawal stated by him in the bid, his bid will be rejected and </w:t>
            </w:r>
            <w:r w:rsidRPr="00BC61C6">
              <w:rPr>
                <w:rFonts w:ascii="Book Antiqua" w:hAnsi="Book Antiqua" w:cs="Book Antiqua"/>
                <w:b/>
                <w:bCs/>
                <w:color w:val="000000"/>
                <w:sz w:val="22"/>
                <w:szCs w:val="22"/>
                <w:lang w:bidi="hi-IN"/>
              </w:rPr>
              <w:t>the bids submitted by such Bidder in future packages will be considered non-responsive</w:t>
            </w:r>
            <w:r w:rsidRPr="00BC61C6">
              <w:rPr>
                <w:rFonts w:ascii="Book Antiqua" w:hAnsi="Book Antiqua" w:cs="Book Antiqua"/>
                <w:color w:val="000000"/>
                <w:sz w:val="22"/>
                <w:szCs w:val="22"/>
                <w:lang w:bidi="hi-IN"/>
              </w:rPr>
              <w:t xml:space="preserve"> </w:t>
            </w:r>
            <w:r w:rsidRPr="00BC61C6">
              <w:rPr>
                <w:rFonts w:ascii="Book Antiqua" w:hAnsi="Book Antiqua" w:cs="Book Antiqua"/>
                <w:b/>
                <w:bCs/>
                <w:color w:val="000000"/>
                <w:sz w:val="22"/>
                <w:szCs w:val="22"/>
                <w:lang w:bidi="hi-IN"/>
              </w:rPr>
              <w:t>in line with ITB 13.6</w:t>
            </w:r>
            <w:r w:rsidRPr="00BC61C6">
              <w:rPr>
                <w:rFonts w:ascii="Book Antiqua" w:hAnsi="Book Antiqua" w:cs="Book Antiqua"/>
                <w:color w:val="000000"/>
                <w:sz w:val="22"/>
                <w:szCs w:val="22"/>
                <w:lang w:bidi="hi-IN"/>
              </w:rPr>
              <w:t>.</w:t>
            </w:r>
          </w:p>
          <w:p w14:paraId="3C0AFAE7" w14:textId="77777777" w:rsidR="00B245AC" w:rsidRPr="00BC61C6" w:rsidRDefault="00B245AC" w:rsidP="00B245AC">
            <w:pPr>
              <w:jc w:val="both"/>
              <w:rPr>
                <w:rFonts w:ascii="Book Antiqua" w:hAnsi="Book Antiqua" w:cs="Book Antiqua"/>
                <w:color w:val="000000"/>
                <w:sz w:val="22"/>
                <w:szCs w:val="22"/>
                <w:lang w:bidi="hi-IN"/>
              </w:rPr>
            </w:pPr>
          </w:p>
          <w:p w14:paraId="0C4841AB" w14:textId="77777777"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B0BF71E" w14:textId="77777777" w:rsidR="00B245AC" w:rsidRPr="00BC61C6" w:rsidRDefault="00B245AC" w:rsidP="00B245AC">
            <w:pPr>
              <w:jc w:val="both"/>
              <w:rPr>
                <w:rFonts w:ascii="Book Antiqua" w:hAnsi="Book Antiqua"/>
                <w:b/>
                <w:bCs/>
                <w:sz w:val="22"/>
                <w:szCs w:val="22"/>
              </w:rPr>
            </w:pPr>
          </w:p>
        </w:tc>
      </w:tr>
      <w:tr w:rsidR="00B245AC" w:rsidRPr="00BC61C6" w14:paraId="27514523" w14:textId="77777777" w:rsidTr="00722257">
        <w:trPr>
          <w:trHeight w:val="890"/>
        </w:trPr>
        <w:tc>
          <w:tcPr>
            <w:tcW w:w="630" w:type="dxa"/>
            <w:tcBorders>
              <w:right w:val="single" w:sz="4" w:space="0" w:color="auto"/>
            </w:tcBorders>
          </w:tcPr>
          <w:p w14:paraId="0BEA667E"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3A6AB83B" w14:textId="77777777" w:rsidR="00B245AC" w:rsidRPr="00BC61C6" w:rsidRDefault="00B245AC" w:rsidP="00B245AC">
            <w:pPr>
              <w:rPr>
                <w:rFonts w:ascii="Book Antiqua" w:hAnsi="Book Antiqua"/>
                <w:sz w:val="22"/>
                <w:szCs w:val="22"/>
                <w:lang w:bidi="hi-IN"/>
              </w:rPr>
            </w:pPr>
            <w:r w:rsidRPr="00BC61C6">
              <w:rPr>
                <w:rFonts w:ascii="Book Antiqua" w:hAnsi="Book Antiqua"/>
                <w:color w:val="000000"/>
                <w:sz w:val="22"/>
                <w:szCs w:val="22"/>
              </w:rPr>
              <w:t>ITB 31.4</w:t>
            </w:r>
          </w:p>
        </w:tc>
        <w:tc>
          <w:tcPr>
            <w:tcW w:w="7560" w:type="dxa"/>
            <w:tcBorders>
              <w:left w:val="single" w:sz="4" w:space="0" w:color="auto"/>
            </w:tcBorders>
          </w:tcPr>
          <w:p w14:paraId="2B2A7BB6"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the existing provisions with the following:</w:t>
            </w:r>
          </w:p>
          <w:p w14:paraId="17D8CB83" w14:textId="77777777" w:rsidR="00B245AC" w:rsidRPr="00BC61C6" w:rsidRDefault="00B245AC" w:rsidP="00B245AC">
            <w:pPr>
              <w:jc w:val="both"/>
              <w:rPr>
                <w:rFonts w:ascii="Book Antiqua" w:hAnsi="Book Antiqua" w:cs="Arial"/>
                <w:sz w:val="22"/>
                <w:szCs w:val="22"/>
              </w:rPr>
            </w:pPr>
          </w:p>
          <w:p w14:paraId="7304249F" w14:textId="77777777" w:rsidR="00B245AC" w:rsidRPr="00BC61C6" w:rsidRDefault="00B245AC" w:rsidP="00B245AC">
            <w:pPr>
              <w:jc w:val="both"/>
              <w:rPr>
                <w:rFonts w:ascii="Book Antiqua" w:hAnsi="Book Antiqua" w:cs="Arial"/>
                <w:sz w:val="22"/>
                <w:szCs w:val="22"/>
              </w:rPr>
            </w:pPr>
            <w:r w:rsidRPr="00BC61C6">
              <w:rPr>
                <w:rFonts w:ascii="Book Antiqua" w:hAnsi="Book Antiqua" w:cs="Arial"/>
                <w:bCs/>
                <w:sz w:val="22"/>
                <w:szCs w:val="22"/>
              </w:rPr>
              <w:t>Award for the entire scope of work shall be placed on the lowest evaluated and qualified bidder who is found capable to perform the Contract in the event of award</w:t>
            </w:r>
            <w:r w:rsidRPr="00BC61C6">
              <w:rPr>
                <w:rFonts w:ascii="Book Antiqua" w:hAnsi="Book Antiqua" w:cs="Arial"/>
                <w:b/>
                <w:sz w:val="22"/>
                <w:szCs w:val="22"/>
              </w:rPr>
              <w:t>.</w:t>
            </w:r>
            <w:r w:rsidRPr="00BC61C6">
              <w:rPr>
                <w:rFonts w:ascii="Book Antiqua" w:hAnsi="Book Antiqua" w:cs="Arial"/>
                <w:sz w:val="22"/>
                <w:szCs w:val="22"/>
              </w:rPr>
              <w:t xml:space="preserve"> The mode of contracting with the successful bidder will be as per stipulation outlined in GCC Sub-clause 2.1 and briefly indicated below:</w:t>
            </w:r>
          </w:p>
          <w:p w14:paraId="00FDE545" w14:textId="77777777" w:rsidR="00B245AC" w:rsidRPr="00BC61C6" w:rsidRDefault="00B245AC" w:rsidP="00B245AC">
            <w:pPr>
              <w:ind w:right="76"/>
              <w:jc w:val="both"/>
              <w:rPr>
                <w:rFonts w:ascii="Book Antiqua" w:hAnsi="Book Antiqua"/>
                <w:color w:val="0000FF"/>
                <w:sz w:val="22"/>
                <w:szCs w:val="22"/>
              </w:rPr>
            </w:pPr>
          </w:p>
        </w:tc>
      </w:tr>
      <w:tr w:rsidR="00B245AC" w:rsidRPr="00BC61C6" w14:paraId="77337EF9" w14:textId="77777777" w:rsidTr="00722257">
        <w:trPr>
          <w:trHeight w:val="1115"/>
        </w:trPr>
        <w:tc>
          <w:tcPr>
            <w:tcW w:w="630" w:type="dxa"/>
            <w:tcBorders>
              <w:right w:val="single" w:sz="4" w:space="0" w:color="auto"/>
            </w:tcBorders>
          </w:tcPr>
          <w:p w14:paraId="73D6049D"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747BE984" w14:textId="77777777" w:rsidR="00B245AC" w:rsidRPr="00BC61C6" w:rsidRDefault="00B245AC" w:rsidP="00B245AC">
            <w:pPr>
              <w:rPr>
                <w:rFonts w:ascii="Book Antiqua" w:hAnsi="Book Antiqua" w:cs="Arial"/>
                <w:sz w:val="22"/>
                <w:szCs w:val="22"/>
              </w:rPr>
            </w:pPr>
            <w:r w:rsidRPr="00BC61C6">
              <w:rPr>
                <w:rFonts w:ascii="Book Antiqua" w:hAnsi="Book Antiqua" w:cs="Arial"/>
                <w:sz w:val="22"/>
                <w:szCs w:val="22"/>
              </w:rPr>
              <w:t>ITB 35.1</w:t>
            </w:r>
          </w:p>
        </w:tc>
        <w:tc>
          <w:tcPr>
            <w:tcW w:w="7560" w:type="dxa"/>
            <w:tcBorders>
              <w:left w:val="single" w:sz="4" w:space="0" w:color="auto"/>
            </w:tcBorders>
          </w:tcPr>
          <w:p w14:paraId="50BA5387"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the existing provisions with the following:</w:t>
            </w:r>
          </w:p>
          <w:p w14:paraId="17235583" w14:textId="77777777" w:rsidR="00B245AC" w:rsidRPr="00BC61C6" w:rsidRDefault="00B245AC" w:rsidP="00B245AC">
            <w:pPr>
              <w:jc w:val="both"/>
              <w:rPr>
                <w:rFonts w:ascii="Book Antiqua" w:hAnsi="Book Antiqua" w:cs="Arial"/>
                <w:bCs/>
                <w:sz w:val="22"/>
                <w:szCs w:val="22"/>
              </w:rPr>
            </w:pPr>
          </w:p>
          <w:p w14:paraId="673BA9AB" w14:textId="77777777" w:rsidR="007B5F5C" w:rsidRPr="00BC61C6" w:rsidRDefault="007B5F5C" w:rsidP="007B5F5C">
            <w:pPr>
              <w:jc w:val="both"/>
              <w:rPr>
                <w:rFonts w:ascii="Book Antiqua" w:hAnsi="Book Antiqua" w:cs="Arial"/>
                <w:sz w:val="22"/>
                <w:szCs w:val="22"/>
              </w:rPr>
            </w:pPr>
            <w:r w:rsidRPr="00BC61C6">
              <w:rPr>
                <w:rFonts w:ascii="Book Antiqua" w:hAnsi="Book Antiqua" w:cs="Arial"/>
                <w:sz w:val="22"/>
                <w:szCs w:val="22"/>
              </w:rPr>
              <w:t xml:space="preserve">Within twenty-eight (28) days after receipt of the Notification of Award, the successful Bidder shall furnish the performance security for </w:t>
            </w:r>
            <w:r w:rsidRPr="00BC61C6">
              <w:rPr>
                <w:rFonts w:ascii="Book Antiqua" w:hAnsi="Book Antiqua" w:cs="Arial"/>
                <w:b/>
                <w:bCs/>
                <w:sz w:val="22"/>
                <w:szCs w:val="22"/>
              </w:rPr>
              <w:t xml:space="preserve">02% (Two percent) </w:t>
            </w:r>
            <w:r w:rsidRPr="00BC61C6">
              <w:rPr>
                <w:rFonts w:ascii="Book Antiqua" w:hAnsi="Book Antiqua" w:cs="Arial"/>
                <w:sz w:val="22"/>
                <w:szCs w:val="22"/>
              </w:rPr>
              <w:t xml:space="preserve">of the contract price plus additional performance securities, if any, in line with the requirement of Qualification Requirements, in the amount given in the BDS and in the form provided in Section VI, Sample Forms and Procedures, of the Bidding Documents. </w:t>
            </w:r>
          </w:p>
          <w:p w14:paraId="76E8F6A2" w14:textId="77777777" w:rsidR="007B5F5C" w:rsidRPr="00BC61C6" w:rsidRDefault="007B5F5C" w:rsidP="007B5F5C">
            <w:pPr>
              <w:jc w:val="both"/>
              <w:rPr>
                <w:rFonts w:ascii="Book Antiqua" w:hAnsi="Book Antiqua" w:cs="Arial"/>
                <w:sz w:val="22"/>
                <w:szCs w:val="22"/>
              </w:rPr>
            </w:pPr>
          </w:p>
          <w:p w14:paraId="4194328B" w14:textId="6BD85B56" w:rsidR="00B245AC" w:rsidRPr="00BC61C6" w:rsidRDefault="007B5F5C" w:rsidP="007B5F5C">
            <w:pPr>
              <w:jc w:val="both"/>
              <w:rPr>
                <w:rFonts w:ascii="Book Antiqua" w:hAnsi="Book Antiqua" w:cs="Arial"/>
                <w:bCs/>
                <w:sz w:val="22"/>
                <w:szCs w:val="22"/>
              </w:rPr>
            </w:pPr>
            <w:r w:rsidRPr="00BC61C6">
              <w:rPr>
                <w:rFonts w:ascii="Book Antiqua" w:hAnsi="Book Antiqua" w:cs="Arial"/>
                <w:b/>
                <w:bCs/>
                <w:sz w:val="22"/>
                <w:szCs w:val="22"/>
              </w:rPr>
              <w:t xml:space="preserve">Subsequently, additional CPG of amount equal to 08% of delivery instruction value shall be submitted by the Supplier within twenty-eight (28) days after receipt of each </w:t>
            </w:r>
            <w:r w:rsidR="00EA7142" w:rsidRPr="00BC61C6">
              <w:rPr>
                <w:rFonts w:ascii="Book Antiqua" w:hAnsi="Book Antiqua" w:cs="Arial"/>
                <w:b/>
                <w:bCs/>
                <w:sz w:val="22"/>
                <w:szCs w:val="22"/>
              </w:rPr>
              <w:t>D</w:t>
            </w:r>
            <w:r w:rsidRPr="00BC61C6">
              <w:rPr>
                <w:rFonts w:ascii="Book Antiqua" w:hAnsi="Book Antiqua" w:cs="Arial"/>
                <w:b/>
                <w:bCs/>
                <w:sz w:val="22"/>
                <w:szCs w:val="22"/>
              </w:rPr>
              <w:t>elivery Instruction</w:t>
            </w:r>
            <w:r w:rsidR="00B245AC" w:rsidRPr="00BC61C6">
              <w:rPr>
                <w:rFonts w:ascii="Book Antiqua" w:hAnsi="Book Antiqua" w:cs="Arial"/>
                <w:bCs/>
                <w:sz w:val="22"/>
                <w:szCs w:val="22"/>
              </w:rPr>
              <w:t>.</w:t>
            </w:r>
          </w:p>
          <w:p w14:paraId="294FD88E" w14:textId="7438C56C" w:rsidR="00B245AC" w:rsidRPr="00BC61C6" w:rsidRDefault="00B245AC" w:rsidP="00B245AC">
            <w:pPr>
              <w:jc w:val="both"/>
              <w:rPr>
                <w:rFonts w:ascii="Book Antiqua" w:hAnsi="Book Antiqua" w:cs="Arial"/>
                <w:bCs/>
                <w:sz w:val="22"/>
                <w:szCs w:val="22"/>
              </w:rPr>
            </w:pPr>
          </w:p>
        </w:tc>
      </w:tr>
      <w:tr w:rsidR="00B245AC" w:rsidRPr="00BC61C6" w14:paraId="5F1F6BB2" w14:textId="77777777" w:rsidTr="00722257">
        <w:trPr>
          <w:trHeight w:val="1115"/>
        </w:trPr>
        <w:tc>
          <w:tcPr>
            <w:tcW w:w="630" w:type="dxa"/>
            <w:tcBorders>
              <w:right w:val="single" w:sz="4" w:space="0" w:color="auto"/>
            </w:tcBorders>
          </w:tcPr>
          <w:p w14:paraId="0D9B09ED" w14:textId="77777777" w:rsidR="00B245AC" w:rsidRPr="00BC61C6" w:rsidRDefault="00B245AC" w:rsidP="00B245AC">
            <w:pPr>
              <w:numPr>
                <w:ilvl w:val="0"/>
                <w:numId w:val="1"/>
              </w:numPr>
              <w:jc w:val="both"/>
              <w:rPr>
                <w:rFonts w:ascii="Book Antiqua" w:hAnsi="Book Antiqua" w:cs="Arial"/>
                <w:sz w:val="22"/>
                <w:szCs w:val="22"/>
              </w:rPr>
            </w:pPr>
          </w:p>
        </w:tc>
        <w:tc>
          <w:tcPr>
            <w:tcW w:w="1530" w:type="dxa"/>
            <w:tcBorders>
              <w:right w:val="single" w:sz="4" w:space="0" w:color="auto"/>
            </w:tcBorders>
          </w:tcPr>
          <w:p w14:paraId="0FD87921" w14:textId="77777777" w:rsidR="00B245AC" w:rsidRPr="00BC61C6" w:rsidRDefault="00B245AC" w:rsidP="00B245AC">
            <w:pPr>
              <w:jc w:val="both"/>
              <w:rPr>
                <w:rFonts w:ascii="Book Antiqua" w:hAnsi="Book Antiqua" w:cs="Arial"/>
                <w:sz w:val="22"/>
                <w:szCs w:val="22"/>
              </w:rPr>
            </w:pPr>
            <w:r w:rsidRPr="00BC61C6">
              <w:rPr>
                <w:rFonts w:ascii="Book Antiqua" w:hAnsi="Book Antiqua" w:cs="Arial"/>
                <w:sz w:val="22"/>
                <w:szCs w:val="22"/>
              </w:rPr>
              <w:t xml:space="preserve">ITB 35.2 </w:t>
            </w:r>
          </w:p>
          <w:p w14:paraId="7EABAB05" w14:textId="77777777" w:rsidR="00B245AC" w:rsidRPr="00BC61C6" w:rsidRDefault="00B245AC" w:rsidP="00B245AC">
            <w:pPr>
              <w:rPr>
                <w:rFonts w:ascii="Book Antiqua" w:hAnsi="Book Antiqua" w:cs="Arial"/>
                <w:sz w:val="22"/>
                <w:szCs w:val="22"/>
              </w:rPr>
            </w:pPr>
          </w:p>
        </w:tc>
        <w:tc>
          <w:tcPr>
            <w:tcW w:w="7560" w:type="dxa"/>
            <w:tcBorders>
              <w:left w:val="single" w:sz="4" w:space="0" w:color="auto"/>
            </w:tcBorders>
          </w:tcPr>
          <w:p w14:paraId="1ACCDC53" w14:textId="77777777" w:rsidR="00B245AC" w:rsidRPr="00BC61C6" w:rsidRDefault="00B245AC" w:rsidP="00B245AC">
            <w:pPr>
              <w:jc w:val="both"/>
              <w:rPr>
                <w:rFonts w:ascii="Book Antiqua" w:hAnsi="Book Antiqua" w:cs="Arial"/>
                <w:b/>
                <w:bCs/>
                <w:sz w:val="22"/>
                <w:szCs w:val="22"/>
              </w:rPr>
            </w:pPr>
            <w:r w:rsidRPr="00BC61C6">
              <w:rPr>
                <w:rFonts w:ascii="Book Antiqua" w:hAnsi="Book Antiqua" w:cs="Arial"/>
                <w:b/>
                <w:bCs/>
                <w:sz w:val="22"/>
                <w:szCs w:val="22"/>
              </w:rPr>
              <w:t>Replace Clause ITB 35.2 with the following:</w:t>
            </w:r>
          </w:p>
          <w:p w14:paraId="402D1938" w14:textId="77777777" w:rsidR="00B245AC" w:rsidRPr="00BC61C6" w:rsidRDefault="00B245AC" w:rsidP="00B245AC">
            <w:pPr>
              <w:jc w:val="both"/>
              <w:rPr>
                <w:rFonts w:ascii="Book Antiqua" w:hAnsi="Book Antiqua" w:cs="Book Antiqua"/>
                <w:color w:val="000000"/>
                <w:sz w:val="22"/>
                <w:szCs w:val="22"/>
                <w:lang w:bidi="hi-IN"/>
              </w:rPr>
            </w:pPr>
          </w:p>
          <w:p w14:paraId="6F13A149" w14:textId="28D4558B" w:rsidR="00B245AC" w:rsidRPr="00BC61C6" w:rsidRDefault="00B245AC" w:rsidP="00B245AC">
            <w:pPr>
              <w:jc w:val="both"/>
              <w:rPr>
                <w:rFonts w:ascii="Book Antiqua" w:hAnsi="Book Antiqua" w:cs="Book Antiqua"/>
                <w:color w:val="000000"/>
                <w:sz w:val="22"/>
                <w:szCs w:val="22"/>
                <w:lang w:bidi="hi-IN"/>
              </w:rPr>
            </w:pPr>
            <w:r w:rsidRPr="00BC61C6">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bl>
    <w:p w14:paraId="5373875F" w14:textId="77777777" w:rsidR="00825EEF" w:rsidRPr="00BC61C6" w:rsidRDefault="00825EEF" w:rsidP="00825EEF">
      <w:pPr>
        <w:rPr>
          <w:rFonts w:ascii="Book Antiqua" w:hAnsi="Book Antiqua" w:cs="Arial"/>
          <w:b/>
          <w:bCs/>
          <w:sz w:val="22"/>
          <w:szCs w:val="22"/>
          <w:lang w:val="en-GB"/>
        </w:rPr>
      </w:pPr>
    </w:p>
    <w:p w14:paraId="121D1D15" w14:textId="77777777" w:rsidR="00CB6F86" w:rsidRPr="00BC61C6" w:rsidRDefault="00CB6F86" w:rsidP="00CB6F86">
      <w:pPr>
        <w:ind w:right="-540"/>
        <w:jc w:val="both"/>
        <w:rPr>
          <w:rFonts w:ascii="Book Antiqua" w:hAnsi="Book Antiqua" w:cs="Arial"/>
          <w:b/>
          <w:bCs/>
          <w:color w:val="FF0000"/>
          <w:sz w:val="22"/>
          <w:szCs w:val="22"/>
          <w:lang w:val="en-GB"/>
        </w:rPr>
      </w:pPr>
      <w:r w:rsidRPr="00BC61C6">
        <w:rPr>
          <w:rFonts w:ascii="Book Antiqua" w:hAnsi="Book Antiqua" w:cs="Arial"/>
          <w:b/>
          <w:bCs/>
          <w:color w:val="FF0000"/>
          <w:sz w:val="22"/>
          <w:szCs w:val="22"/>
          <w:u w:val="single"/>
          <w:lang w:val="en-GB"/>
        </w:rPr>
        <w:t>Note-</w:t>
      </w:r>
      <w:r w:rsidRPr="00BC61C6">
        <w:rPr>
          <w:rFonts w:ascii="Book Antiqua" w:hAnsi="Book Antiqua" w:cs="Arial"/>
          <w:b/>
          <w:bCs/>
          <w:color w:val="FF0000"/>
          <w:sz w:val="22"/>
          <w:szCs w:val="22"/>
          <w:lang w:val="en-GB"/>
        </w:rPr>
        <w:tab/>
      </w:r>
      <w:r w:rsidRPr="00BC61C6">
        <w:rPr>
          <w:rFonts w:ascii="Book Antiqua" w:hAnsi="Book Antiqua"/>
          <w:color w:val="FF0000"/>
          <w:spacing w:val="-2"/>
          <w:sz w:val="22"/>
          <w:szCs w:val="22"/>
        </w:rPr>
        <w:t>At the time of submission of the bid, Bidders are required to make sure that:</w:t>
      </w:r>
    </w:p>
    <w:p w14:paraId="01F172BE" w14:textId="77777777" w:rsidR="00CB6F86" w:rsidRPr="00BC61C6" w:rsidRDefault="00CB6F86" w:rsidP="00CB6F86">
      <w:pPr>
        <w:rPr>
          <w:rFonts w:ascii="Book Antiqua" w:hAnsi="Book Antiqua" w:cs="Arial"/>
          <w:b/>
          <w:bCs/>
          <w:color w:val="FF0000"/>
          <w:sz w:val="22"/>
          <w:szCs w:val="22"/>
          <w:lang w:val="en-GB"/>
        </w:rPr>
      </w:pPr>
    </w:p>
    <w:p w14:paraId="26CB9AC6" w14:textId="77777777" w:rsidR="00CB6F86" w:rsidRPr="00BC61C6"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BC61C6">
        <w:rPr>
          <w:rFonts w:ascii="Book Antiqua" w:hAnsi="Book Antiqua"/>
          <w:color w:val="FF0000"/>
          <w:spacing w:val="-2"/>
          <w:sz w:val="22"/>
          <w:szCs w:val="22"/>
        </w:rPr>
        <w:t xml:space="preserve">The </w:t>
      </w:r>
      <w:bookmarkStart w:id="5" w:name="_Hlk78535697"/>
      <w:r w:rsidRPr="00BC61C6">
        <w:rPr>
          <w:rFonts w:ascii="Book Antiqua" w:hAnsi="Book Antiqua"/>
          <w:color w:val="FF0000"/>
          <w:spacing w:val="-2"/>
          <w:sz w:val="22"/>
          <w:szCs w:val="22"/>
        </w:rPr>
        <w:t xml:space="preserve">First Envelope excel with file named </w:t>
      </w:r>
      <w:r w:rsidRPr="00BC61C6">
        <w:rPr>
          <w:rFonts w:ascii="Book Antiqua" w:hAnsi="Book Antiqua"/>
          <w:b/>
          <w:bCs/>
          <w:color w:val="FF0000"/>
          <w:spacing w:val="-2"/>
          <w:sz w:val="22"/>
          <w:szCs w:val="22"/>
        </w:rPr>
        <w:t xml:space="preserve">“First Envelope and Bid Forms” </w:t>
      </w:r>
      <w:r w:rsidRPr="00BC61C6">
        <w:rPr>
          <w:rFonts w:ascii="Book Antiqua" w:hAnsi="Book Antiqua"/>
          <w:color w:val="FF0000"/>
          <w:spacing w:val="-2"/>
          <w:sz w:val="22"/>
          <w:szCs w:val="22"/>
        </w:rPr>
        <w:t>must be uploaded alon</w:t>
      </w:r>
      <w:r w:rsidR="00C011AC" w:rsidRPr="00BC61C6">
        <w:rPr>
          <w:rFonts w:ascii="Book Antiqua" w:hAnsi="Book Antiqua"/>
          <w:color w:val="FF0000"/>
          <w:spacing w:val="-2"/>
          <w:sz w:val="22"/>
          <w:szCs w:val="22"/>
        </w:rPr>
        <w:t>g</w:t>
      </w:r>
      <w:r w:rsidRPr="00BC61C6">
        <w:rPr>
          <w:rFonts w:ascii="Book Antiqua" w:hAnsi="Book Antiqua"/>
          <w:color w:val="FF0000"/>
          <w:spacing w:val="-2"/>
          <w:sz w:val="22"/>
          <w:szCs w:val="22"/>
        </w:rPr>
        <w:t>with the bid</w:t>
      </w:r>
      <w:bookmarkEnd w:id="5"/>
      <w:r w:rsidRPr="00BC61C6">
        <w:rPr>
          <w:rFonts w:ascii="Book Antiqua" w:hAnsi="Book Antiqua"/>
          <w:color w:val="FF0000"/>
          <w:spacing w:val="-2"/>
          <w:sz w:val="22"/>
          <w:szCs w:val="22"/>
        </w:rPr>
        <w:t xml:space="preserve">. </w:t>
      </w:r>
    </w:p>
    <w:p w14:paraId="6BFD56CD" w14:textId="77777777" w:rsidR="00CB6F86" w:rsidRPr="00BC61C6" w:rsidRDefault="00CB6F86" w:rsidP="00CB6F86">
      <w:pPr>
        <w:jc w:val="both"/>
        <w:rPr>
          <w:rFonts w:ascii="Book Antiqua" w:hAnsi="Book Antiqua"/>
          <w:color w:val="FF0000"/>
          <w:spacing w:val="-2"/>
          <w:sz w:val="22"/>
          <w:szCs w:val="22"/>
        </w:rPr>
      </w:pPr>
    </w:p>
    <w:p w14:paraId="70F7E224" w14:textId="77777777" w:rsidR="00CB6F86" w:rsidRPr="00BC61C6"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C61C6">
        <w:rPr>
          <w:rFonts w:ascii="Book Antiqua" w:hAnsi="Book Antiqua"/>
          <w:color w:val="FF0000"/>
          <w:spacing w:val="-2"/>
          <w:sz w:val="22"/>
          <w:szCs w:val="22"/>
        </w:rPr>
        <w:t xml:space="preserve">The </w:t>
      </w:r>
      <w:bookmarkStart w:id="6" w:name="_Hlk78535766"/>
      <w:r w:rsidRPr="00BC61C6">
        <w:rPr>
          <w:rFonts w:ascii="Book Antiqua" w:hAnsi="Book Antiqua"/>
          <w:color w:val="FF0000"/>
          <w:spacing w:val="-2"/>
          <w:sz w:val="22"/>
          <w:szCs w:val="22"/>
        </w:rPr>
        <w:t xml:space="preserve">Second Envelope excel with file named </w:t>
      </w:r>
      <w:r w:rsidRPr="00BC61C6">
        <w:rPr>
          <w:rFonts w:ascii="Book Antiqua" w:hAnsi="Book Antiqua"/>
          <w:b/>
          <w:bCs/>
          <w:color w:val="FF0000"/>
          <w:spacing w:val="-2"/>
          <w:sz w:val="22"/>
          <w:szCs w:val="22"/>
        </w:rPr>
        <w:t>“Price_schedule”</w:t>
      </w:r>
      <w:r w:rsidRPr="00BC61C6">
        <w:rPr>
          <w:rFonts w:ascii="Book Antiqua" w:hAnsi="Book Antiqua"/>
          <w:color w:val="FF0000"/>
          <w:spacing w:val="-2"/>
          <w:sz w:val="22"/>
          <w:szCs w:val="22"/>
        </w:rPr>
        <w:t xml:space="preserve"> must be uploaded alongwith the bid</w:t>
      </w:r>
      <w:bookmarkEnd w:id="6"/>
      <w:r w:rsidRPr="00BC61C6">
        <w:rPr>
          <w:rFonts w:ascii="Book Antiqua" w:hAnsi="Book Antiqua"/>
          <w:color w:val="FF0000"/>
          <w:spacing w:val="-2"/>
          <w:sz w:val="22"/>
          <w:szCs w:val="22"/>
        </w:rPr>
        <w:t>.</w:t>
      </w:r>
    </w:p>
    <w:p w14:paraId="70AB8007" w14:textId="77777777" w:rsidR="00CB6F86" w:rsidRPr="00BC61C6" w:rsidRDefault="00CB6F86" w:rsidP="00CB6F86">
      <w:pPr>
        <w:jc w:val="center"/>
        <w:rPr>
          <w:rFonts w:ascii="Book Antiqua" w:hAnsi="Book Antiqua" w:cs="Arial"/>
          <w:b/>
          <w:bCs/>
          <w:sz w:val="22"/>
          <w:szCs w:val="22"/>
          <w:lang w:val="en-GB"/>
        </w:rPr>
      </w:pPr>
    </w:p>
    <w:p w14:paraId="7E5B7D9B" w14:textId="77777777" w:rsidR="00CB6F86" w:rsidRPr="00BC61C6" w:rsidRDefault="00CB6F86" w:rsidP="00CB6F86">
      <w:pPr>
        <w:ind w:right="-540"/>
        <w:jc w:val="both"/>
        <w:rPr>
          <w:rFonts w:ascii="Book Antiqua" w:hAnsi="Book Antiqua" w:cs="Arial"/>
          <w:b/>
          <w:bCs/>
          <w:color w:val="FF0000"/>
          <w:sz w:val="22"/>
          <w:szCs w:val="22"/>
          <w:lang w:val="en-GB"/>
        </w:rPr>
      </w:pPr>
      <w:r w:rsidRPr="00BC61C6">
        <w:rPr>
          <w:rFonts w:ascii="Book Antiqua" w:hAnsi="Book Antiqua" w:cs="Arial"/>
          <w:b/>
          <w:bCs/>
          <w:color w:val="FF0000"/>
          <w:sz w:val="22"/>
          <w:szCs w:val="22"/>
          <w:lang w:val="en-GB"/>
        </w:rPr>
        <w:lastRenderedPageBreak/>
        <w:t xml:space="preserve">As per the provisions of the portal, it is mandatory to upload aforesaid excel files with </w:t>
      </w:r>
      <w:r w:rsidR="00C011AC" w:rsidRPr="00BC61C6">
        <w:rPr>
          <w:rFonts w:ascii="Book Antiqua" w:hAnsi="Book Antiqua" w:cs="Arial"/>
          <w:b/>
          <w:bCs/>
          <w:color w:val="FF0000"/>
          <w:sz w:val="22"/>
          <w:szCs w:val="22"/>
          <w:lang w:val="en-GB"/>
        </w:rPr>
        <w:t>name</w:t>
      </w:r>
      <w:r w:rsidRPr="00BC61C6">
        <w:rPr>
          <w:rFonts w:ascii="Book Antiqua" w:hAnsi="Book Antiqua" w:cs="Arial"/>
          <w:b/>
          <w:bCs/>
          <w:color w:val="FF0000"/>
          <w:sz w:val="22"/>
          <w:szCs w:val="22"/>
          <w:lang w:val="en-GB"/>
        </w:rPr>
        <w:t xml:space="preserve"> as indicated above (</w:t>
      </w:r>
      <w:r w:rsidRPr="00BC61C6">
        <w:rPr>
          <w:rFonts w:ascii="Book Antiqua" w:hAnsi="Book Antiqua" w:cs="Arial"/>
          <w:b/>
          <w:bCs/>
          <w:i/>
          <w:iCs/>
          <w:color w:val="FF0000"/>
          <w:sz w:val="22"/>
          <w:szCs w:val="22"/>
          <w:lang w:val="en-GB"/>
        </w:rPr>
        <w:t xml:space="preserve">Bidders may refer user manuals at the portal </w:t>
      </w:r>
      <w:hyperlink r:id="rId18" w:history="1">
        <w:r w:rsidRPr="00BC61C6">
          <w:rPr>
            <w:rStyle w:val="Hyperlink"/>
            <w:rFonts w:ascii="Book Antiqua" w:hAnsi="Book Antiqua" w:cs="Arial"/>
            <w:b/>
            <w:bCs/>
            <w:i/>
            <w:iCs/>
            <w:color w:val="FF0000"/>
            <w:sz w:val="22"/>
            <w:szCs w:val="22"/>
            <w:lang w:val="en-GB"/>
          </w:rPr>
          <w:t>https://etender.powergrid.in</w:t>
        </w:r>
      </w:hyperlink>
      <w:r w:rsidRPr="00BC61C6">
        <w:rPr>
          <w:rFonts w:ascii="Book Antiqua" w:hAnsi="Book Antiqua" w:cs="Arial"/>
          <w:b/>
          <w:bCs/>
          <w:i/>
          <w:iCs/>
          <w:color w:val="FF0000"/>
          <w:sz w:val="22"/>
          <w:szCs w:val="22"/>
          <w:lang w:val="en-GB"/>
        </w:rPr>
        <w:t xml:space="preserve"> regarding submission of bid</w:t>
      </w:r>
      <w:r w:rsidRPr="00BC61C6">
        <w:rPr>
          <w:rFonts w:ascii="Book Antiqua" w:hAnsi="Book Antiqua" w:cs="Arial"/>
          <w:b/>
          <w:bCs/>
          <w:color w:val="FF0000"/>
          <w:sz w:val="22"/>
          <w:szCs w:val="22"/>
          <w:lang w:val="en-GB"/>
        </w:rPr>
        <w:t xml:space="preserve">). </w:t>
      </w:r>
    </w:p>
    <w:p w14:paraId="16EEA743" w14:textId="77777777" w:rsidR="00825EEF" w:rsidRPr="00BC61C6" w:rsidRDefault="00825EEF" w:rsidP="00426A50">
      <w:pPr>
        <w:jc w:val="center"/>
        <w:rPr>
          <w:rFonts w:ascii="Book Antiqua" w:hAnsi="Book Antiqua" w:cs="Arial"/>
          <w:b/>
          <w:bCs/>
          <w:sz w:val="22"/>
          <w:szCs w:val="22"/>
          <w:lang w:val="en-GB"/>
        </w:rPr>
      </w:pPr>
    </w:p>
    <w:p w14:paraId="5C9363DE" w14:textId="77777777" w:rsidR="009D06AA" w:rsidRPr="00BC61C6" w:rsidRDefault="00F24D68" w:rsidP="00426A50">
      <w:pPr>
        <w:jc w:val="center"/>
        <w:rPr>
          <w:rFonts w:ascii="Book Antiqua" w:hAnsi="Book Antiqua" w:cs="Arial"/>
          <w:b/>
          <w:sz w:val="22"/>
          <w:szCs w:val="22"/>
        </w:rPr>
      </w:pPr>
      <w:r w:rsidRPr="00BC61C6">
        <w:rPr>
          <w:rFonts w:ascii="Book Antiqua" w:hAnsi="Book Antiqua" w:cs="Arial"/>
          <w:b/>
          <w:bCs/>
          <w:sz w:val="22"/>
          <w:szCs w:val="22"/>
          <w:lang w:val="en-GB"/>
        </w:rPr>
        <w:t xml:space="preserve">----- </w:t>
      </w:r>
      <w:r w:rsidRPr="00BC61C6">
        <w:rPr>
          <w:rFonts w:ascii="Book Antiqua" w:hAnsi="Book Antiqua" w:cs="Arial"/>
          <w:b/>
          <w:bCs/>
          <w:i/>
          <w:iCs/>
          <w:sz w:val="22"/>
          <w:szCs w:val="22"/>
          <w:lang w:val="en-GB"/>
        </w:rPr>
        <w:t xml:space="preserve">End of Section-III (BDS) </w:t>
      </w:r>
      <w:r w:rsidRPr="00BC61C6">
        <w:rPr>
          <w:rFonts w:ascii="Book Antiqua" w:hAnsi="Book Antiqua" w:cs="Arial"/>
          <w:b/>
          <w:bCs/>
          <w:sz w:val="22"/>
          <w:szCs w:val="22"/>
          <w:lang w:val="en-GB"/>
        </w:rPr>
        <w:t>--</w:t>
      </w:r>
    </w:p>
    <w:sectPr w:rsidR="009D06AA" w:rsidRPr="00BC61C6" w:rsidSect="00F05DDD">
      <w:footerReference w:type="default" r:id="rId1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BA41F" w14:textId="77777777" w:rsidR="003853BD" w:rsidRDefault="003853BD">
      <w:r>
        <w:separator/>
      </w:r>
    </w:p>
  </w:endnote>
  <w:endnote w:type="continuationSeparator" w:id="0">
    <w:p w14:paraId="2269749F" w14:textId="77777777" w:rsidR="003853BD" w:rsidRDefault="0038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338E7" w14:textId="77777777" w:rsidR="0021077B" w:rsidRDefault="00210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B4D64" w14:textId="77777777" w:rsidR="007A2911" w:rsidRPr="000C118C" w:rsidRDefault="007A2911"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E0AE8" w14:textId="77777777" w:rsidR="0021077B" w:rsidRDefault="002107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680A4" w14:textId="77777777" w:rsidR="007A2911" w:rsidRPr="004253C8" w:rsidRDefault="007A2911"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A2911" w:rsidRPr="007D4095" w14:paraId="0239273E" w14:textId="77777777" w:rsidTr="00970CF5">
      <w:tc>
        <w:tcPr>
          <w:tcW w:w="3369" w:type="dxa"/>
        </w:tcPr>
        <w:p w14:paraId="5B61DD62" w14:textId="77777777" w:rsidR="007A2911" w:rsidRPr="007D4095" w:rsidRDefault="007A2911" w:rsidP="00D06281">
          <w:pPr>
            <w:pStyle w:val="Footer"/>
            <w:tabs>
              <w:tab w:val="clear" w:pos="8640"/>
              <w:tab w:val="right" w:pos="9000"/>
            </w:tabs>
            <w:rPr>
              <w:rFonts w:ascii="Book Antiqua" w:hAnsi="Book Antiqua"/>
              <w:sz w:val="20"/>
              <w:szCs w:val="20"/>
            </w:rPr>
          </w:pPr>
          <w:r w:rsidRPr="007D4095">
            <w:rPr>
              <w:rFonts w:ascii="Book Antiqua" w:hAnsi="Book Antiqua"/>
              <w:sz w:val="20"/>
              <w:szCs w:val="20"/>
            </w:rPr>
            <w:t xml:space="preserve">Section – III: Bid Data Sheets  </w:t>
          </w:r>
        </w:p>
        <w:p w14:paraId="5476CF38" w14:textId="77777777" w:rsidR="007A2911" w:rsidRPr="007D4095" w:rsidRDefault="007A2911" w:rsidP="00D06281">
          <w:pPr>
            <w:pStyle w:val="Footer"/>
            <w:tabs>
              <w:tab w:val="clear" w:pos="8640"/>
              <w:tab w:val="right" w:pos="9000"/>
            </w:tabs>
            <w:rPr>
              <w:rFonts w:ascii="Book Antiqua" w:hAnsi="Book Antiqua"/>
              <w:sz w:val="20"/>
              <w:szCs w:val="20"/>
            </w:rPr>
          </w:pPr>
        </w:p>
      </w:tc>
      <w:tc>
        <w:tcPr>
          <w:tcW w:w="4659" w:type="dxa"/>
        </w:tcPr>
        <w:p w14:paraId="6CF87048" w14:textId="77777777" w:rsidR="007A2911" w:rsidRPr="007D4095" w:rsidRDefault="00CE543B" w:rsidP="008D29CE">
          <w:pPr>
            <w:pStyle w:val="Footer"/>
            <w:tabs>
              <w:tab w:val="clear" w:pos="8640"/>
              <w:tab w:val="right" w:pos="9000"/>
            </w:tabs>
            <w:jc w:val="center"/>
            <w:rPr>
              <w:rFonts w:ascii="Book Antiqua" w:hAnsi="Book Antiqua"/>
              <w:sz w:val="20"/>
              <w:szCs w:val="20"/>
            </w:rPr>
          </w:pPr>
          <w:bookmarkStart w:id="7" w:name="_Hlk120784541"/>
          <w:r>
            <w:rPr>
              <w:rFonts w:ascii="Book Antiqua" w:hAnsi="Book Antiqua"/>
              <w:sz w:val="20"/>
              <w:szCs w:val="20"/>
            </w:rPr>
            <w:pict w14:anchorId="39326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2.1pt;height:21.05pt">
                <v:imagedata r:id="rId1" o:title=""/>
                <o:lock v:ext="edit" ungrouping="t" rotation="t" cropping="t" verticies="t" text="t" grouping="t"/>
                <o:signatureline v:ext="edit" id="{03EA3337-8011-4A96-8327-753A84A7A9D7}" provid="{00000000-0000-0000-0000-000000000000}" o:suggestedsigner="Samrat Jain" o:suggestedsigner2="Manager (CS-G11)" issignatureline="t"/>
              </v:shape>
            </w:pict>
          </w:r>
          <w:bookmarkEnd w:id="7"/>
        </w:p>
      </w:tc>
      <w:tc>
        <w:tcPr>
          <w:tcW w:w="1593" w:type="dxa"/>
        </w:tcPr>
        <w:p w14:paraId="11F86B4D" w14:textId="77777777" w:rsidR="007A2911" w:rsidRPr="007D4095" w:rsidRDefault="00000000" w:rsidP="00D66ED7">
          <w:pPr>
            <w:pStyle w:val="Footer"/>
            <w:tabs>
              <w:tab w:val="clear" w:pos="8640"/>
              <w:tab w:val="right" w:pos="9000"/>
            </w:tabs>
            <w:jc w:val="center"/>
            <w:rPr>
              <w:rFonts w:ascii="Book Antiqua" w:hAnsi="Book Antiqua"/>
              <w:sz w:val="20"/>
              <w:szCs w:val="20"/>
            </w:rPr>
          </w:pPr>
          <w:sdt>
            <w:sdtPr>
              <w:rPr>
                <w:rFonts w:ascii="Book Antiqua" w:hAnsi="Book Antiqua"/>
                <w:sz w:val="20"/>
                <w:szCs w:val="20"/>
              </w:rPr>
              <w:id w:val="-983616082"/>
              <w:docPartObj>
                <w:docPartGallery w:val="Page Numbers (Top of Page)"/>
                <w:docPartUnique/>
              </w:docPartObj>
            </w:sdtPr>
            <w:sdtContent>
              <w:r w:rsidR="007A2911" w:rsidRPr="007D4095">
                <w:rPr>
                  <w:rFonts w:ascii="Book Antiqua" w:hAnsi="Book Antiqua"/>
                  <w:sz w:val="20"/>
                  <w:szCs w:val="20"/>
                </w:rPr>
                <w:t xml:space="preserve">Page </w:t>
              </w:r>
              <w:r w:rsidR="007A2911" w:rsidRPr="007D4095">
                <w:rPr>
                  <w:rFonts w:ascii="Book Antiqua" w:hAnsi="Book Antiqua"/>
                  <w:sz w:val="20"/>
                  <w:szCs w:val="20"/>
                </w:rPr>
                <w:fldChar w:fldCharType="begin"/>
              </w:r>
              <w:r w:rsidR="007A2911" w:rsidRPr="007D4095">
                <w:rPr>
                  <w:rFonts w:ascii="Book Antiqua" w:hAnsi="Book Antiqua"/>
                  <w:sz w:val="20"/>
                  <w:szCs w:val="20"/>
                </w:rPr>
                <w:instrText xml:space="preserve"> PAGE </w:instrText>
              </w:r>
              <w:r w:rsidR="007A2911" w:rsidRPr="007D4095">
                <w:rPr>
                  <w:rFonts w:ascii="Book Antiqua" w:hAnsi="Book Antiqua"/>
                  <w:sz w:val="20"/>
                  <w:szCs w:val="20"/>
                </w:rPr>
                <w:fldChar w:fldCharType="separate"/>
              </w:r>
              <w:r w:rsidR="007A2911" w:rsidRPr="007D4095">
                <w:rPr>
                  <w:rFonts w:ascii="Book Antiqua" w:hAnsi="Book Antiqua"/>
                  <w:sz w:val="20"/>
                  <w:szCs w:val="20"/>
                </w:rPr>
                <w:t>1</w:t>
              </w:r>
              <w:r w:rsidR="007A2911" w:rsidRPr="007D4095">
                <w:rPr>
                  <w:rFonts w:ascii="Book Antiqua" w:hAnsi="Book Antiqua"/>
                  <w:sz w:val="20"/>
                  <w:szCs w:val="20"/>
                </w:rPr>
                <w:fldChar w:fldCharType="end"/>
              </w:r>
              <w:r w:rsidR="007A2911" w:rsidRPr="007D4095">
                <w:rPr>
                  <w:rFonts w:ascii="Book Antiqua" w:hAnsi="Book Antiqua"/>
                  <w:sz w:val="20"/>
                  <w:szCs w:val="20"/>
                </w:rPr>
                <w:t xml:space="preserve"> of 20</w:t>
              </w:r>
            </w:sdtContent>
          </w:sdt>
        </w:p>
      </w:tc>
    </w:tr>
  </w:tbl>
  <w:p w14:paraId="65A326D3" w14:textId="77777777" w:rsidR="007A2911" w:rsidRPr="004253C8" w:rsidRDefault="007A291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A86A" w14:textId="77777777" w:rsidR="003853BD" w:rsidRDefault="003853BD">
      <w:r>
        <w:separator/>
      </w:r>
    </w:p>
  </w:footnote>
  <w:footnote w:type="continuationSeparator" w:id="0">
    <w:p w14:paraId="300EA26A" w14:textId="77777777" w:rsidR="003853BD" w:rsidRDefault="00385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70A0" w14:textId="77777777" w:rsidR="0021077B" w:rsidRDefault="002107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CCD9" w14:textId="77777777" w:rsidR="0021077B" w:rsidRDefault="00210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A49D8" w14:textId="77777777" w:rsidR="0021077B" w:rsidRDefault="00210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F9422B"/>
    <w:multiLevelType w:val="hybridMultilevel"/>
    <w:tmpl w:val="456A66F4"/>
    <w:lvl w:ilvl="0" w:tplc="9D3694A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FD508A22"/>
    <w:lvl w:ilvl="0" w:tplc="A4A49D46">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E36A17DA"/>
    <w:lvl w:ilvl="0" w:tplc="4F2E1ED2">
      <w:start w:val="1"/>
      <w:numFmt w:val="lowerLetter"/>
      <w:lvlText w:val="(%1)"/>
      <w:lvlJc w:val="left"/>
      <w:pPr>
        <w:ind w:left="720" w:hanging="360"/>
      </w:pPr>
      <w:rPr>
        <w:rFonts w:ascii="Times New Roman" w:hAnsi="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86421558"/>
    <w:lvl w:ilvl="0" w:tplc="18860C7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A0562"/>
    <w:multiLevelType w:val="hybridMultilevel"/>
    <w:tmpl w:val="09B85594"/>
    <w:lvl w:ilvl="0" w:tplc="72B29DC2">
      <w:start w:val="35"/>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7835724">
    <w:abstractNumId w:val="6"/>
  </w:num>
  <w:num w:numId="2" w16cid:durableId="1252813900">
    <w:abstractNumId w:val="22"/>
  </w:num>
  <w:num w:numId="3" w16cid:durableId="1249198625">
    <w:abstractNumId w:val="1"/>
  </w:num>
  <w:num w:numId="4" w16cid:durableId="1662923926">
    <w:abstractNumId w:val="28"/>
  </w:num>
  <w:num w:numId="5" w16cid:durableId="1767379825">
    <w:abstractNumId w:val="29"/>
  </w:num>
  <w:num w:numId="6" w16cid:durableId="184566525">
    <w:abstractNumId w:val="15"/>
  </w:num>
  <w:num w:numId="7" w16cid:durableId="1784497191">
    <w:abstractNumId w:val="17"/>
  </w:num>
  <w:num w:numId="8" w16cid:durableId="1511987631">
    <w:abstractNumId w:val="19"/>
  </w:num>
  <w:num w:numId="9" w16cid:durableId="163783464">
    <w:abstractNumId w:val="30"/>
  </w:num>
  <w:num w:numId="10" w16cid:durableId="1949779149">
    <w:abstractNumId w:val="9"/>
  </w:num>
  <w:num w:numId="11" w16cid:durableId="300035605">
    <w:abstractNumId w:val="26"/>
  </w:num>
  <w:num w:numId="12" w16cid:durableId="722288073">
    <w:abstractNumId w:val="7"/>
  </w:num>
  <w:num w:numId="13" w16cid:durableId="70277261">
    <w:abstractNumId w:val="5"/>
  </w:num>
  <w:num w:numId="14" w16cid:durableId="763456167">
    <w:abstractNumId w:val="21"/>
  </w:num>
  <w:num w:numId="15" w16cid:durableId="2146195400">
    <w:abstractNumId w:val="0"/>
  </w:num>
  <w:num w:numId="16" w16cid:durableId="1236864423">
    <w:abstractNumId w:val="14"/>
  </w:num>
  <w:num w:numId="17" w16cid:durableId="1362054902">
    <w:abstractNumId w:val="27"/>
  </w:num>
  <w:num w:numId="18" w16cid:durableId="181089810">
    <w:abstractNumId w:val="11"/>
  </w:num>
  <w:num w:numId="19" w16cid:durableId="897862722">
    <w:abstractNumId w:val="2"/>
  </w:num>
  <w:num w:numId="20" w16cid:durableId="2011449375">
    <w:abstractNumId w:val="24"/>
  </w:num>
  <w:num w:numId="21" w16cid:durableId="1176309432">
    <w:abstractNumId w:val="18"/>
  </w:num>
  <w:num w:numId="22" w16cid:durableId="1997568580">
    <w:abstractNumId w:val="13"/>
  </w:num>
  <w:num w:numId="23" w16cid:durableId="1559585080">
    <w:abstractNumId w:val="20"/>
  </w:num>
  <w:num w:numId="24" w16cid:durableId="1694652545">
    <w:abstractNumId w:val="4"/>
  </w:num>
  <w:num w:numId="25" w16cid:durableId="667101338">
    <w:abstractNumId w:val="10"/>
  </w:num>
  <w:num w:numId="26" w16cid:durableId="468594059">
    <w:abstractNumId w:val="16"/>
  </w:num>
  <w:num w:numId="27" w16cid:durableId="2097752042">
    <w:abstractNumId w:val="12"/>
  </w:num>
  <w:num w:numId="28" w16cid:durableId="1092318041">
    <w:abstractNumId w:val="23"/>
  </w:num>
  <w:num w:numId="29" w16cid:durableId="971860902">
    <w:abstractNumId w:val="3"/>
  </w:num>
  <w:num w:numId="30" w16cid:durableId="227965001">
    <w:abstractNumId w:val="25"/>
  </w:num>
  <w:num w:numId="31" w16cid:durableId="87045513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4143"/>
    <w:rsid w:val="0000525C"/>
    <w:rsid w:val="00005BE4"/>
    <w:rsid w:val="000062E5"/>
    <w:rsid w:val="00006A94"/>
    <w:rsid w:val="000104FF"/>
    <w:rsid w:val="0001127B"/>
    <w:rsid w:val="00011DCE"/>
    <w:rsid w:val="000131DC"/>
    <w:rsid w:val="00013C81"/>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61E"/>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66772"/>
    <w:rsid w:val="00072050"/>
    <w:rsid w:val="000720A3"/>
    <w:rsid w:val="000726C9"/>
    <w:rsid w:val="00073DB8"/>
    <w:rsid w:val="000763DE"/>
    <w:rsid w:val="00076DB1"/>
    <w:rsid w:val="000800A0"/>
    <w:rsid w:val="00080AC8"/>
    <w:rsid w:val="000817AC"/>
    <w:rsid w:val="00082988"/>
    <w:rsid w:val="0008364F"/>
    <w:rsid w:val="00085777"/>
    <w:rsid w:val="00086C4E"/>
    <w:rsid w:val="000901E8"/>
    <w:rsid w:val="00090E68"/>
    <w:rsid w:val="000934FE"/>
    <w:rsid w:val="00093CEB"/>
    <w:rsid w:val="00096445"/>
    <w:rsid w:val="000969A0"/>
    <w:rsid w:val="00097E51"/>
    <w:rsid w:val="000A2C6D"/>
    <w:rsid w:val="000A4213"/>
    <w:rsid w:val="000A6BEC"/>
    <w:rsid w:val="000B25EE"/>
    <w:rsid w:val="000B3F2B"/>
    <w:rsid w:val="000B6A2F"/>
    <w:rsid w:val="000B7161"/>
    <w:rsid w:val="000B7D3F"/>
    <w:rsid w:val="000C0A68"/>
    <w:rsid w:val="000C118C"/>
    <w:rsid w:val="000C1976"/>
    <w:rsid w:val="000C1EBC"/>
    <w:rsid w:val="000C3361"/>
    <w:rsid w:val="000C3DDC"/>
    <w:rsid w:val="000C769E"/>
    <w:rsid w:val="000D11D6"/>
    <w:rsid w:val="000D21D2"/>
    <w:rsid w:val="000D49B9"/>
    <w:rsid w:val="000D7269"/>
    <w:rsid w:val="000D7A98"/>
    <w:rsid w:val="000E0228"/>
    <w:rsid w:val="000E7B65"/>
    <w:rsid w:val="000F0CC1"/>
    <w:rsid w:val="000F27C4"/>
    <w:rsid w:val="000F2A42"/>
    <w:rsid w:val="000F4651"/>
    <w:rsid w:val="000F5ADE"/>
    <w:rsid w:val="00102109"/>
    <w:rsid w:val="001039B5"/>
    <w:rsid w:val="00104132"/>
    <w:rsid w:val="00105DEA"/>
    <w:rsid w:val="00106807"/>
    <w:rsid w:val="0010685B"/>
    <w:rsid w:val="001100B1"/>
    <w:rsid w:val="00110193"/>
    <w:rsid w:val="00110FAC"/>
    <w:rsid w:val="001133FD"/>
    <w:rsid w:val="001151BF"/>
    <w:rsid w:val="001156CE"/>
    <w:rsid w:val="00116110"/>
    <w:rsid w:val="00117D7D"/>
    <w:rsid w:val="00117E49"/>
    <w:rsid w:val="00122C1C"/>
    <w:rsid w:val="00122D04"/>
    <w:rsid w:val="001257B0"/>
    <w:rsid w:val="00130610"/>
    <w:rsid w:val="001335B7"/>
    <w:rsid w:val="00133DEA"/>
    <w:rsid w:val="00134AE7"/>
    <w:rsid w:val="00134E80"/>
    <w:rsid w:val="001356F8"/>
    <w:rsid w:val="00135CEB"/>
    <w:rsid w:val="00136550"/>
    <w:rsid w:val="00140D9B"/>
    <w:rsid w:val="00141325"/>
    <w:rsid w:val="001435C1"/>
    <w:rsid w:val="00144EC5"/>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6C41"/>
    <w:rsid w:val="0017766D"/>
    <w:rsid w:val="001778E4"/>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00F8"/>
    <w:rsid w:val="001A12B0"/>
    <w:rsid w:val="001A3398"/>
    <w:rsid w:val="001A43E5"/>
    <w:rsid w:val="001A4CAA"/>
    <w:rsid w:val="001A52AA"/>
    <w:rsid w:val="001A5396"/>
    <w:rsid w:val="001A6CBE"/>
    <w:rsid w:val="001A70A5"/>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1904"/>
    <w:rsid w:val="001D6118"/>
    <w:rsid w:val="001D6516"/>
    <w:rsid w:val="001D6B79"/>
    <w:rsid w:val="001D7A2B"/>
    <w:rsid w:val="001E0107"/>
    <w:rsid w:val="001E1E96"/>
    <w:rsid w:val="001E1FD1"/>
    <w:rsid w:val="001E3BA1"/>
    <w:rsid w:val="001E6C83"/>
    <w:rsid w:val="001E7A3E"/>
    <w:rsid w:val="001F1924"/>
    <w:rsid w:val="001F260D"/>
    <w:rsid w:val="001F29D9"/>
    <w:rsid w:val="001F2C0D"/>
    <w:rsid w:val="001F575E"/>
    <w:rsid w:val="001F6069"/>
    <w:rsid w:val="00200286"/>
    <w:rsid w:val="002004BB"/>
    <w:rsid w:val="00201F18"/>
    <w:rsid w:val="0020407B"/>
    <w:rsid w:val="0020553C"/>
    <w:rsid w:val="002059D8"/>
    <w:rsid w:val="00205A33"/>
    <w:rsid w:val="002060E9"/>
    <w:rsid w:val="00207DF2"/>
    <w:rsid w:val="0021077B"/>
    <w:rsid w:val="00210FEB"/>
    <w:rsid w:val="002113E7"/>
    <w:rsid w:val="0021471A"/>
    <w:rsid w:val="00215C64"/>
    <w:rsid w:val="00217F1E"/>
    <w:rsid w:val="00220248"/>
    <w:rsid w:val="0022171A"/>
    <w:rsid w:val="00225B53"/>
    <w:rsid w:val="0022685B"/>
    <w:rsid w:val="002310DC"/>
    <w:rsid w:val="00231125"/>
    <w:rsid w:val="0023148F"/>
    <w:rsid w:val="0023342C"/>
    <w:rsid w:val="00233944"/>
    <w:rsid w:val="00233F0D"/>
    <w:rsid w:val="00234B37"/>
    <w:rsid w:val="002354BC"/>
    <w:rsid w:val="00236BBE"/>
    <w:rsid w:val="002400B9"/>
    <w:rsid w:val="002403AB"/>
    <w:rsid w:val="002421E3"/>
    <w:rsid w:val="002458E5"/>
    <w:rsid w:val="00246A48"/>
    <w:rsid w:val="00247840"/>
    <w:rsid w:val="002502C6"/>
    <w:rsid w:val="002539D7"/>
    <w:rsid w:val="0025460D"/>
    <w:rsid w:val="002566DA"/>
    <w:rsid w:val="002573CD"/>
    <w:rsid w:val="00263FB9"/>
    <w:rsid w:val="00264B3C"/>
    <w:rsid w:val="00265864"/>
    <w:rsid w:val="00267F58"/>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006"/>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B77E0"/>
    <w:rsid w:val="002C0575"/>
    <w:rsid w:val="002C087C"/>
    <w:rsid w:val="002C28CC"/>
    <w:rsid w:val="002C44A9"/>
    <w:rsid w:val="002C4624"/>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1542"/>
    <w:rsid w:val="002F3374"/>
    <w:rsid w:val="002F36A9"/>
    <w:rsid w:val="002F3B84"/>
    <w:rsid w:val="002F526A"/>
    <w:rsid w:val="00303D3E"/>
    <w:rsid w:val="0030513A"/>
    <w:rsid w:val="003056DE"/>
    <w:rsid w:val="00305839"/>
    <w:rsid w:val="00310689"/>
    <w:rsid w:val="003106BD"/>
    <w:rsid w:val="00313682"/>
    <w:rsid w:val="00313744"/>
    <w:rsid w:val="00315240"/>
    <w:rsid w:val="00315B1C"/>
    <w:rsid w:val="003161D3"/>
    <w:rsid w:val="00317159"/>
    <w:rsid w:val="00317CFE"/>
    <w:rsid w:val="00320C4D"/>
    <w:rsid w:val="00322DB4"/>
    <w:rsid w:val="00325049"/>
    <w:rsid w:val="0032513D"/>
    <w:rsid w:val="003279D6"/>
    <w:rsid w:val="0033010A"/>
    <w:rsid w:val="0033077B"/>
    <w:rsid w:val="00331F62"/>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3DE1"/>
    <w:rsid w:val="00364876"/>
    <w:rsid w:val="00365E15"/>
    <w:rsid w:val="00365E24"/>
    <w:rsid w:val="00365E70"/>
    <w:rsid w:val="003660A8"/>
    <w:rsid w:val="00372090"/>
    <w:rsid w:val="00373571"/>
    <w:rsid w:val="003736E9"/>
    <w:rsid w:val="00375B5A"/>
    <w:rsid w:val="003800E7"/>
    <w:rsid w:val="00382184"/>
    <w:rsid w:val="00383A78"/>
    <w:rsid w:val="00384B5D"/>
    <w:rsid w:val="003853BD"/>
    <w:rsid w:val="0038602A"/>
    <w:rsid w:val="0038696B"/>
    <w:rsid w:val="00386C98"/>
    <w:rsid w:val="0038752F"/>
    <w:rsid w:val="00387A3D"/>
    <w:rsid w:val="00387DD6"/>
    <w:rsid w:val="003911E3"/>
    <w:rsid w:val="00395598"/>
    <w:rsid w:val="003A0278"/>
    <w:rsid w:val="003A0936"/>
    <w:rsid w:val="003A0E80"/>
    <w:rsid w:val="003A2B53"/>
    <w:rsid w:val="003A362E"/>
    <w:rsid w:val="003A5A4D"/>
    <w:rsid w:val="003A76DF"/>
    <w:rsid w:val="003B0231"/>
    <w:rsid w:val="003B2244"/>
    <w:rsid w:val="003B335A"/>
    <w:rsid w:val="003B3BAC"/>
    <w:rsid w:val="003B4091"/>
    <w:rsid w:val="003B49D1"/>
    <w:rsid w:val="003B50E8"/>
    <w:rsid w:val="003B706E"/>
    <w:rsid w:val="003B71EB"/>
    <w:rsid w:val="003B7B35"/>
    <w:rsid w:val="003C2103"/>
    <w:rsid w:val="003C27FD"/>
    <w:rsid w:val="003C399E"/>
    <w:rsid w:val="003D18E3"/>
    <w:rsid w:val="003D3DB1"/>
    <w:rsid w:val="003D44FE"/>
    <w:rsid w:val="003D4996"/>
    <w:rsid w:val="003D648B"/>
    <w:rsid w:val="003D78E1"/>
    <w:rsid w:val="003D7D11"/>
    <w:rsid w:val="003E08E5"/>
    <w:rsid w:val="003E1EAC"/>
    <w:rsid w:val="003E22F4"/>
    <w:rsid w:val="003E26CF"/>
    <w:rsid w:val="003E2D05"/>
    <w:rsid w:val="003E44C8"/>
    <w:rsid w:val="003E46DA"/>
    <w:rsid w:val="003E4708"/>
    <w:rsid w:val="003E725E"/>
    <w:rsid w:val="003E7D83"/>
    <w:rsid w:val="003E7E2A"/>
    <w:rsid w:val="003F0583"/>
    <w:rsid w:val="003F09B3"/>
    <w:rsid w:val="003F0CD8"/>
    <w:rsid w:val="003F0FD0"/>
    <w:rsid w:val="003F14A5"/>
    <w:rsid w:val="003F1F89"/>
    <w:rsid w:val="003F2090"/>
    <w:rsid w:val="003F5090"/>
    <w:rsid w:val="003F5D62"/>
    <w:rsid w:val="004001C2"/>
    <w:rsid w:val="004005C3"/>
    <w:rsid w:val="004005F2"/>
    <w:rsid w:val="00401454"/>
    <w:rsid w:val="00402604"/>
    <w:rsid w:val="00403657"/>
    <w:rsid w:val="00403EF0"/>
    <w:rsid w:val="00404C49"/>
    <w:rsid w:val="00405149"/>
    <w:rsid w:val="004069A9"/>
    <w:rsid w:val="00406BD8"/>
    <w:rsid w:val="00410327"/>
    <w:rsid w:val="00411492"/>
    <w:rsid w:val="00411AA3"/>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4746"/>
    <w:rsid w:val="004352D9"/>
    <w:rsid w:val="00435B75"/>
    <w:rsid w:val="00443286"/>
    <w:rsid w:val="00446095"/>
    <w:rsid w:val="00446122"/>
    <w:rsid w:val="00450BDC"/>
    <w:rsid w:val="004511D4"/>
    <w:rsid w:val="0045316C"/>
    <w:rsid w:val="004531FF"/>
    <w:rsid w:val="00453A50"/>
    <w:rsid w:val="004546BA"/>
    <w:rsid w:val="0045566A"/>
    <w:rsid w:val="004565D1"/>
    <w:rsid w:val="00456D9C"/>
    <w:rsid w:val="004620B3"/>
    <w:rsid w:val="004634A7"/>
    <w:rsid w:val="00463AE1"/>
    <w:rsid w:val="004662A7"/>
    <w:rsid w:val="00467BEE"/>
    <w:rsid w:val="004704A1"/>
    <w:rsid w:val="00471E82"/>
    <w:rsid w:val="0047387A"/>
    <w:rsid w:val="00473E31"/>
    <w:rsid w:val="0047652C"/>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2B8"/>
    <w:rsid w:val="004A757F"/>
    <w:rsid w:val="004B2098"/>
    <w:rsid w:val="004B232D"/>
    <w:rsid w:val="004B2BED"/>
    <w:rsid w:val="004B44AE"/>
    <w:rsid w:val="004B4730"/>
    <w:rsid w:val="004B57FD"/>
    <w:rsid w:val="004B5860"/>
    <w:rsid w:val="004B78EF"/>
    <w:rsid w:val="004B7B5E"/>
    <w:rsid w:val="004B7C93"/>
    <w:rsid w:val="004C201F"/>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0F8A"/>
    <w:rsid w:val="004F1E08"/>
    <w:rsid w:val="004F2A4E"/>
    <w:rsid w:val="004F46B7"/>
    <w:rsid w:val="004F4901"/>
    <w:rsid w:val="005001FB"/>
    <w:rsid w:val="00500C80"/>
    <w:rsid w:val="00501148"/>
    <w:rsid w:val="005023AD"/>
    <w:rsid w:val="005071DE"/>
    <w:rsid w:val="00510E71"/>
    <w:rsid w:val="0051112E"/>
    <w:rsid w:val="005111C4"/>
    <w:rsid w:val="00511686"/>
    <w:rsid w:val="00514E7B"/>
    <w:rsid w:val="00517F9F"/>
    <w:rsid w:val="00522093"/>
    <w:rsid w:val="00522C4B"/>
    <w:rsid w:val="00523F86"/>
    <w:rsid w:val="005242F9"/>
    <w:rsid w:val="00527067"/>
    <w:rsid w:val="0053539C"/>
    <w:rsid w:val="00535695"/>
    <w:rsid w:val="00535945"/>
    <w:rsid w:val="00535F8B"/>
    <w:rsid w:val="005379A2"/>
    <w:rsid w:val="00540E7D"/>
    <w:rsid w:val="00541AF9"/>
    <w:rsid w:val="005429ED"/>
    <w:rsid w:val="00542BCC"/>
    <w:rsid w:val="0054384B"/>
    <w:rsid w:val="0054445E"/>
    <w:rsid w:val="00544AF2"/>
    <w:rsid w:val="00545046"/>
    <w:rsid w:val="00545550"/>
    <w:rsid w:val="00550103"/>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3CA8"/>
    <w:rsid w:val="005A5584"/>
    <w:rsid w:val="005A5E5C"/>
    <w:rsid w:val="005B0205"/>
    <w:rsid w:val="005B085F"/>
    <w:rsid w:val="005B12FA"/>
    <w:rsid w:val="005B2065"/>
    <w:rsid w:val="005B22B2"/>
    <w:rsid w:val="005B25F8"/>
    <w:rsid w:val="005B271E"/>
    <w:rsid w:val="005B2BC2"/>
    <w:rsid w:val="005B46CA"/>
    <w:rsid w:val="005B6F53"/>
    <w:rsid w:val="005B7289"/>
    <w:rsid w:val="005C0FB7"/>
    <w:rsid w:val="005C19D6"/>
    <w:rsid w:val="005C3362"/>
    <w:rsid w:val="005C4803"/>
    <w:rsid w:val="005C6667"/>
    <w:rsid w:val="005C7F6F"/>
    <w:rsid w:val="005C7FB8"/>
    <w:rsid w:val="005D02F0"/>
    <w:rsid w:val="005D0504"/>
    <w:rsid w:val="005D2502"/>
    <w:rsid w:val="005D2CBA"/>
    <w:rsid w:val="005D3569"/>
    <w:rsid w:val="005D621B"/>
    <w:rsid w:val="005D78B3"/>
    <w:rsid w:val="005E065F"/>
    <w:rsid w:val="005E28A8"/>
    <w:rsid w:val="005E5640"/>
    <w:rsid w:val="005E7F3C"/>
    <w:rsid w:val="005F1904"/>
    <w:rsid w:val="005F30B2"/>
    <w:rsid w:val="005F4174"/>
    <w:rsid w:val="005F47D4"/>
    <w:rsid w:val="005F5287"/>
    <w:rsid w:val="005F54CC"/>
    <w:rsid w:val="00600394"/>
    <w:rsid w:val="00600E8C"/>
    <w:rsid w:val="006013D2"/>
    <w:rsid w:val="006049CE"/>
    <w:rsid w:val="00605022"/>
    <w:rsid w:val="006058B7"/>
    <w:rsid w:val="00606871"/>
    <w:rsid w:val="0061026A"/>
    <w:rsid w:val="006121CB"/>
    <w:rsid w:val="00614657"/>
    <w:rsid w:val="00614739"/>
    <w:rsid w:val="006154C5"/>
    <w:rsid w:val="00615BD8"/>
    <w:rsid w:val="00616347"/>
    <w:rsid w:val="006176AB"/>
    <w:rsid w:val="00620A84"/>
    <w:rsid w:val="006212DF"/>
    <w:rsid w:val="0062266E"/>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46CDD"/>
    <w:rsid w:val="006510FB"/>
    <w:rsid w:val="00651CAB"/>
    <w:rsid w:val="0065261C"/>
    <w:rsid w:val="0065426B"/>
    <w:rsid w:val="00656372"/>
    <w:rsid w:val="00656F91"/>
    <w:rsid w:val="00657565"/>
    <w:rsid w:val="00657658"/>
    <w:rsid w:val="00663266"/>
    <w:rsid w:val="00663690"/>
    <w:rsid w:val="006637ED"/>
    <w:rsid w:val="00664B09"/>
    <w:rsid w:val="00665CED"/>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770A"/>
    <w:rsid w:val="0069026A"/>
    <w:rsid w:val="006911D8"/>
    <w:rsid w:val="00691B46"/>
    <w:rsid w:val="00692D78"/>
    <w:rsid w:val="00693762"/>
    <w:rsid w:val="0069442C"/>
    <w:rsid w:val="00694656"/>
    <w:rsid w:val="00695E97"/>
    <w:rsid w:val="006A02F2"/>
    <w:rsid w:val="006A0461"/>
    <w:rsid w:val="006A33F7"/>
    <w:rsid w:val="006A4776"/>
    <w:rsid w:val="006A5D9C"/>
    <w:rsid w:val="006B0824"/>
    <w:rsid w:val="006B1759"/>
    <w:rsid w:val="006B1CD8"/>
    <w:rsid w:val="006C048A"/>
    <w:rsid w:val="006C06B3"/>
    <w:rsid w:val="006C0DB5"/>
    <w:rsid w:val="006C23C7"/>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98E"/>
    <w:rsid w:val="006E3147"/>
    <w:rsid w:val="006E5DFF"/>
    <w:rsid w:val="006E639B"/>
    <w:rsid w:val="006F1C11"/>
    <w:rsid w:val="006F1FA6"/>
    <w:rsid w:val="006F2561"/>
    <w:rsid w:val="006F36C3"/>
    <w:rsid w:val="006F3BAE"/>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23EC"/>
    <w:rsid w:val="00712D3F"/>
    <w:rsid w:val="0071422F"/>
    <w:rsid w:val="0071482F"/>
    <w:rsid w:val="0071500B"/>
    <w:rsid w:val="00715A6C"/>
    <w:rsid w:val="00716DF3"/>
    <w:rsid w:val="00717534"/>
    <w:rsid w:val="00717C1D"/>
    <w:rsid w:val="00720038"/>
    <w:rsid w:val="007214C7"/>
    <w:rsid w:val="00721920"/>
    <w:rsid w:val="00721E24"/>
    <w:rsid w:val="00722257"/>
    <w:rsid w:val="0072326B"/>
    <w:rsid w:val="0072461C"/>
    <w:rsid w:val="00725D3F"/>
    <w:rsid w:val="007266CF"/>
    <w:rsid w:val="00730862"/>
    <w:rsid w:val="00732D8F"/>
    <w:rsid w:val="00733B15"/>
    <w:rsid w:val="00733E1A"/>
    <w:rsid w:val="00734541"/>
    <w:rsid w:val="00734F97"/>
    <w:rsid w:val="00736B03"/>
    <w:rsid w:val="0073720C"/>
    <w:rsid w:val="007377D7"/>
    <w:rsid w:val="00737F29"/>
    <w:rsid w:val="00742567"/>
    <w:rsid w:val="00742FD1"/>
    <w:rsid w:val="00744470"/>
    <w:rsid w:val="0074522D"/>
    <w:rsid w:val="00751E0E"/>
    <w:rsid w:val="007520A6"/>
    <w:rsid w:val="00752AD9"/>
    <w:rsid w:val="00752E21"/>
    <w:rsid w:val="00754BEF"/>
    <w:rsid w:val="00754BF1"/>
    <w:rsid w:val="0075506B"/>
    <w:rsid w:val="00755294"/>
    <w:rsid w:val="00757FD8"/>
    <w:rsid w:val="0076041B"/>
    <w:rsid w:val="00760B4B"/>
    <w:rsid w:val="00762C44"/>
    <w:rsid w:val="007701E2"/>
    <w:rsid w:val="00771261"/>
    <w:rsid w:val="00771AFA"/>
    <w:rsid w:val="00772B29"/>
    <w:rsid w:val="00774979"/>
    <w:rsid w:val="00775213"/>
    <w:rsid w:val="00776218"/>
    <w:rsid w:val="00776304"/>
    <w:rsid w:val="00781391"/>
    <w:rsid w:val="007820EC"/>
    <w:rsid w:val="00784443"/>
    <w:rsid w:val="00785DCD"/>
    <w:rsid w:val="00794A6C"/>
    <w:rsid w:val="00794A70"/>
    <w:rsid w:val="00794EDC"/>
    <w:rsid w:val="00794F05"/>
    <w:rsid w:val="0079666E"/>
    <w:rsid w:val="00796F3E"/>
    <w:rsid w:val="007A091E"/>
    <w:rsid w:val="007A1830"/>
    <w:rsid w:val="007A2911"/>
    <w:rsid w:val="007A2A46"/>
    <w:rsid w:val="007A2E8F"/>
    <w:rsid w:val="007A4A9D"/>
    <w:rsid w:val="007A7487"/>
    <w:rsid w:val="007B3301"/>
    <w:rsid w:val="007B4719"/>
    <w:rsid w:val="007B4863"/>
    <w:rsid w:val="007B4E92"/>
    <w:rsid w:val="007B56D8"/>
    <w:rsid w:val="007B5F5C"/>
    <w:rsid w:val="007B6A5D"/>
    <w:rsid w:val="007B73A2"/>
    <w:rsid w:val="007C04D4"/>
    <w:rsid w:val="007C10B9"/>
    <w:rsid w:val="007C1CF0"/>
    <w:rsid w:val="007C5388"/>
    <w:rsid w:val="007C5A21"/>
    <w:rsid w:val="007D26C5"/>
    <w:rsid w:val="007D26D8"/>
    <w:rsid w:val="007D33B3"/>
    <w:rsid w:val="007D344F"/>
    <w:rsid w:val="007D4095"/>
    <w:rsid w:val="007D64E4"/>
    <w:rsid w:val="007D66B5"/>
    <w:rsid w:val="007D6861"/>
    <w:rsid w:val="007D6D39"/>
    <w:rsid w:val="007D7CF9"/>
    <w:rsid w:val="007E16CF"/>
    <w:rsid w:val="007E305B"/>
    <w:rsid w:val="007E57FE"/>
    <w:rsid w:val="007E724F"/>
    <w:rsid w:val="007E7431"/>
    <w:rsid w:val="007F1A2F"/>
    <w:rsid w:val="007F46FC"/>
    <w:rsid w:val="007F77C6"/>
    <w:rsid w:val="00801082"/>
    <w:rsid w:val="008012EF"/>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232A5"/>
    <w:rsid w:val="00823B48"/>
    <w:rsid w:val="00824EBE"/>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725"/>
    <w:rsid w:val="00844ED3"/>
    <w:rsid w:val="00845C34"/>
    <w:rsid w:val="008466BA"/>
    <w:rsid w:val="00846FAB"/>
    <w:rsid w:val="00851982"/>
    <w:rsid w:val="00852007"/>
    <w:rsid w:val="00853101"/>
    <w:rsid w:val="0085717F"/>
    <w:rsid w:val="0086047E"/>
    <w:rsid w:val="00860ADA"/>
    <w:rsid w:val="00861AE4"/>
    <w:rsid w:val="00861C25"/>
    <w:rsid w:val="008624E5"/>
    <w:rsid w:val="00862559"/>
    <w:rsid w:val="00864455"/>
    <w:rsid w:val="008646C2"/>
    <w:rsid w:val="00864904"/>
    <w:rsid w:val="00865A93"/>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97C70"/>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0C3"/>
    <w:rsid w:val="008D6391"/>
    <w:rsid w:val="008D782B"/>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883"/>
    <w:rsid w:val="009266F0"/>
    <w:rsid w:val="00931BFF"/>
    <w:rsid w:val="00931DA9"/>
    <w:rsid w:val="00933FD3"/>
    <w:rsid w:val="00934044"/>
    <w:rsid w:val="00935F73"/>
    <w:rsid w:val="009368EC"/>
    <w:rsid w:val="00937121"/>
    <w:rsid w:val="00937A95"/>
    <w:rsid w:val="00937BB2"/>
    <w:rsid w:val="009418BC"/>
    <w:rsid w:val="00942C78"/>
    <w:rsid w:val="009466A9"/>
    <w:rsid w:val="00947EDA"/>
    <w:rsid w:val="00951AC2"/>
    <w:rsid w:val="00952BE3"/>
    <w:rsid w:val="00952C61"/>
    <w:rsid w:val="00954CEA"/>
    <w:rsid w:val="0095538B"/>
    <w:rsid w:val="00955AE0"/>
    <w:rsid w:val="00956D7D"/>
    <w:rsid w:val="00961063"/>
    <w:rsid w:val="00963503"/>
    <w:rsid w:val="00963769"/>
    <w:rsid w:val="00964B06"/>
    <w:rsid w:val="00965232"/>
    <w:rsid w:val="0096525F"/>
    <w:rsid w:val="00966419"/>
    <w:rsid w:val="00966853"/>
    <w:rsid w:val="009674C8"/>
    <w:rsid w:val="00967D95"/>
    <w:rsid w:val="009706A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59C"/>
    <w:rsid w:val="00982BA4"/>
    <w:rsid w:val="009834C7"/>
    <w:rsid w:val="009838CF"/>
    <w:rsid w:val="00986849"/>
    <w:rsid w:val="009873F0"/>
    <w:rsid w:val="009967C6"/>
    <w:rsid w:val="00996958"/>
    <w:rsid w:val="009971A0"/>
    <w:rsid w:val="00997AC2"/>
    <w:rsid w:val="009A152E"/>
    <w:rsid w:val="009A2000"/>
    <w:rsid w:val="009A347C"/>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2C9"/>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6C63"/>
    <w:rsid w:val="009F030A"/>
    <w:rsid w:val="009F4439"/>
    <w:rsid w:val="009F745F"/>
    <w:rsid w:val="009F7A9F"/>
    <w:rsid w:val="00A00F80"/>
    <w:rsid w:val="00A0255A"/>
    <w:rsid w:val="00A025CF"/>
    <w:rsid w:val="00A03468"/>
    <w:rsid w:val="00A04A22"/>
    <w:rsid w:val="00A067BD"/>
    <w:rsid w:val="00A07679"/>
    <w:rsid w:val="00A123FF"/>
    <w:rsid w:val="00A12445"/>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C"/>
    <w:rsid w:val="00A51708"/>
    <w:rsid w:val="00A51844"/>
    <w:rsid w:val="00A547DE"/>
    <w:rsid w:val="00A5622F"/>
    <w:rsid w:val="00A56501"/>
    <w:rsid w:val="00A56615"/>
    <w:rsid w:val="00A57C0E"/>
    <w:rsid w:val="00A60546"/>
    <w:rsid w:val="00A60B32"/>
    <w:rsid w:val="00A613E2"/>
    <w:rsid w:val="00A61842"/>
    <w:rsid w:val="00A6196B"/>
    <w:rsid w:val="00A62A0C"/>
    <w:rsid w:val="00A62F5F"/>
    <w:rsid w:val="00A65A0D"/>
    <w:rsid w:val="00A66F61"/>
    <w:rsid w:val="00A70B0C"/>
    <w:rsid w:val="00A70F0B"/>
    <w:rsid w:val="00A70FA7"/>
    <w:rsid w:val="00A71656"/>
    <w:rsid w:val="00A72B0C"/>
    <w:rsid w:val="00A73FD5"/>
    <w:rsid w:val="00A7436D"/>
    <w:rsid w:val="00A7556F"/>
    <w:rsid w:val="00A75F5D"/>
    <w:rsid w:val="00A76DB1"/>
    <w:rsid w:val="00A800F6"/>
    <w:rsid w:val="00A809DE"/>
    <w:rsid w:val="00A8142F"/>
    <w:rsid w:val="00A81E43"/>
    <w:rsid w:val="00A8322A"/>
    <w:rsid w:val="00A842C7"/>
    <w:rsid w:val="00A85EDA"/>
    <w:rsid w:val="00A87211"/>
    <w:rsid w:val="00A91D31"/>
    <w:rsid w:val="00A93344"/>
    <w:rsid w:val="00A94038"/>
    <w:rsid w:val="00A94AC6"/>
    <w:rsid w:val="00A94D00"/>
    <w:rsid w:val="00A94E64"/>
    <w:rsid w:val="00A95BB4"/>
    <w:rsid w:val="00A96D05"/>
    <w:rsid w:val="00AA0454"/>
    <w:rsid w:val="00AA1741"/>
    <w:rsid w:val="00AA1824"/>
    <w:rsid w:val="00AA200B"/>
    <w:rsid w:val="00AA37D7"/>
    <w:rsid w:val="00AA47D0"/>
    <w:rsid w:val="00AA50C7"/>
    <w:rsid w:val="00AA5434"/>
    <w:rsid w:val="00AA57BE"/>
    <w:rsid w:val="00AA5840"/>
    <w:rsid w:val="00AA585C"/>
    <w:rsid w:val="00AA5945"/>
    <w:rsid w:val="00AA5947"/>
    <w:rsid w:val="00AA5999"/>
    <w:rsid w:val="00AA7009"/>
    <w:rsid w:val="00AB535B"/>
    <w:rsid w:val="00AB775D"/>
    <w:rsid w:val="00AC14F0"/>
    <w:rsid w:val="00AC262D"/>
    <w:rsid w:val="00AC28B3"/>
    <w:rsid w:val="00AC3567"/>
    <w:rsid w:val="00AC44E1"/>
    <w:rsid w:val="00AC471F"/>
    <w:rsid w:val="00AC5E08"/>
    <w:rsid w:val="00AC6DAB"/>
    <w:rsid w:val="00AD00C6"/>
    <w:rsid w:val="00AD1697"/>
    <w:rsid w:val="00AD1FF2"/>
    <w:rsid w:val="00AD2E87"/>
    <w:rsid w:val="00AD478B"/>
    <w:rsid w:val="00AD482B"/>
    <w:rsid w:val="00AD49C7"/>
    <w:rsid w:val="00AD537A"/>
    <w:rsid w:val="00AD5E29"/>
    <w:rsid w:val="00AD7570"/>
    <w:rsid w:val="00AD7769"/>
    <w:rsid w:val="00AD7FD8"/>
    <w:rsid w:val="00AE2753"/>
    <w:rsid w:val="00AE3901"/>
    <w:rsid w:val="00AE47B6"/>
    <w:rsid w:val="00AE5D50"/>
    <w:rsid w:val="00AE6FE9"/>
    <w:rsid w:val="00AE764D"/>
    <w:rsid w:val="00AE7D01"/>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5AC"/>
    <w:rsid w:val="00B25256"/>
    <w:rsid w:val="00B25F58"/>
    <w:rsid w:val="00B2670D"/>
    <w:rsid w:val="00B2766E"/>
    <w:rsid w:val="00B3063F"/>
    <w:rsid w:val="00B3170D"/>
    <w:rsid w:val="00B32C80"/>
    <w:rsid w:val="00B338F0"/>
    <w:rsid w:val="00B359A9"/>
    <w:rsid w:val="00B36EA5"/>
    <w:rsid w:val="00B3787F"/>
    <w:rsid w:val="00B419D8"/>
    <w:rsid w:val="00B42103"/>
    <w:rsid w:val="00B421AB"/>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1D9C"/>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85E16"/>
    <w:rsid w:val="00B86791"/>
    <w:rsid w:val="00B94D89"/>
    <w:rsid w:val="00B956B3"/>
    <w:rsid w:val="00B95B18"/>
    <w:rsid w:val="00B969AB"/>
    <w:rsid w:val="00BA17A8"/>
    <w:rsid w:val="00BA2A6A"/>
    <w:rsid w:val="00BA5275"/>
    <w:rsid w:val="00BA54D2"/>
    <w:rsid w:val="00BA5805"/>
    <w:rsid w:val="00BA6FA3"/>
    <w:rsid w:val="00BA77E1"/>
    <w:rsid w:val="00BB1440"/>
    <w:rsid w:val="00BB1970"/>
    <w:rsid w:val="00BB240A"/>
    <w:rsid w:val="00BB4DC0"/>
    <w:rsid w:val="00BB5E7F"/>
    <w:rsid w:val="00BB6DF1"/>
    <w:rsid w:val="00BB6EB1"/>
    <w:rsid w:val="00BC182F"/>
    <w:rsid w:val="00BC3169"/>
    <w:rsid w:val="00BC49C9"/>
    <w:rsid w:val="00BC49EA"/>
    <w:rsid w:val="00BC4F67"/>
    <w:rsid w:val="00BC61C6"/>
    <w:rsid w:val="00BC79BA"/>
    <w:rsid w:val="00BD2456"/>
    <w:rsid w:val="00BD2C76"/>
    <w:rsid w:val="00BD2D88"/>
    <w:rsid w:val="00BD439F"/>
    <w:rsid w:val="00BD4443"/>
    <w:rsid w:val="00BD7BE9"/>
    <w:rsid w:val="00BE0065"/>
    <w:rsid w:val="00BE016A"/>
    <w:rsid w:val="00BE3CD5"/>
    <w:rsid w:val="00BE3F23"/>
    <w:rsid w:val="00BE41DF"/>
    <w:rsid w:val="00BE5C63"/>
    <w:rsid w:val="00BE6561"/>
    <w:rsid w:val="00BE7052"/>
    <w:rsid w:val="00BE7B5C"/>
    <w:rsid w:val="00BE7B72"/>
    <w:rsid w:val="00BE7CEB"/>
    <w:rsid w:val="00BF1C72"/>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5A97"/>
    <w:rsid w:val="00C276BD"/>
    <w:rsid w:val="00C27E30"/>
    <w:rsid w:val="00C30C71"/>
    <w:rsid w:val="00C30E96"/>
    <w:rsid w:val="00C34851"/>
    <w:rsid w:val="00C34BD4"/>
    <w:rsid w:val="00C37E80"/>
    <w:rsid w:val="00C4191F"/>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4042"/>
    <w:rsid w:val="00C655BE"/>
    <w:rsid w:val="00C668BC"/>
    <w:rsid w:val="00C66C92"/>
    <w:rsid w:val="00C672CC"/>
    <w:rsid w:val="00C7022F"/>
    <w:rsid w:val="00C727C2"/>
    <w:rsid w:val="00C72CF3"/>
    <w:rsid w:val="00C72E89"/>
    <w:rsid w:val="00C745A5"/>
    <w:rsid w:val="00C74C6B"/>
    <w:rsid w:val="00C766C4"/>
    <w:rsid w:val="00C77852"/>
    <w:rsid w:val="00C8011D"/>
    <w:rsid w:val="00C80235"/>
    <w:rsid w:val="00C81CF7"/>
    <w:rsid w:val="00C85D4C"/>
    <w:rsid w:val="00C86AA1"/>
    <w:rsid w:val="00C90FF7"/>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129A"/>
    <w:rsid w:val="00CB340B"/>
    <w:rsid w:val="00CB42AA"/>
    <w:rsid w:val="00CB43A1"/>
    <w:rsid w:val="00CB4D73"/>
    <w:rsid w:val="00CB64BE"/>
    <w:rsid w:val="00CB6F86"/>
    <w:rsid w:val="00CB7C35"/>
    <w:rsid w:val="00CC16A8"/>
    <w:rsid w:val="00CC18A5"/>
    <w:rsid w:val="00CC1BF9"/>
    <w:rsid w:val="00CC1E02"/>
    <w:rsid w:val="00CC3961"/>
    <w:rsid w:val="00CC55F1"/>
    <w:rsid w:val="00CD045B"/>
    <w:rsid w:val="00CD0DF2"/>
    <w:rsid w:val="00CD22C0"/>
    <w:rsid w:val="00CD297E"/>
    <w:rsid w:val="00CD32A1"/>
    <w:rsid w:val="00CD3D0F"/>
    <w:rsid w:val="00CD5E4C"/>
    <w:rsid w:val="00CE01AE"/>
    <w:rsid w:val="00CE133E"/>
    <w:rsid w:val="00CE2DE6"/>
    <w:rsid w:val="00CE405B"/>
    <w:rsid w:val="00CE5343"/>
    <w:rsid w:val="00CE543B"/>
    <w:rsid w:val="00CE747D"/>
    <w:rsid w:val="00CE78AF"/>
    <w:rsid w:val="00CF00D2"/>
    <w:rsid w:val="00CF010A"/>
    <w:rsid w:val="00CF1A80"/>
    <w:rsid w:val="00CF2C75"/>
    <w:rsid w:val="00CF4BB5"/>
    <w:rsid w:val="00CF6659"/>
    <w:rsid w:val="00CF6B76"/>
    <w:rsid w:val="00D00A86"/>
    <w:rsid w:val="00D037DD"/>
    <w:rsid w:val="00D05215"/>
    <w:rsid w:val="00D05325"/>
    <w:rsid w:val="00D06281"/>
    <w:rsid w:val="00D07300"/>
    <w:rsid w:val="00D07A87"/>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6A06"/>
    <w:rsid w:val="00D36BA0"/>
    <w:rsid w:val="00D36BCE"/>
    <w:rsid w:val="00D3766E"/>
    <w:rsid w:val="00D41687"/>
    <w:rsid w:val="00D46530"/>
    <w:rsid w:val="00D46ECC"/>
    <w:rsid w:val="00D5016A"/>
    <w:rsid w:val="00D51960"/>
    <w:rsid w:val="00D519D2"/>
    <w:rsid w:val="00D54B74"/>
    <w:rsid w:val="00D56520"/>
    <w:rsid w:val="00D574A4"/>
    <w:rsid w:val="00D57BFD"/>
    <w:rsid w:val="00D607A4"/>
    <w:rsid w:val="00D62352"/>
    <w:rsid w:val="00D626A6"/>
    <w:rsid w:val="00D62FBD"/>
    <w:rsid w:val="00D64863"/>
    <w:rsid w:val="00D64FB7"/>
    <w:rsid w:val="00D653E3"/>
    <w:rsid w:val="00D65423"/>
    <w:rsid w:val="00D65FEC"/>
    <w:rsid w:val="00D66ED7"/>
    <w:rsid w:val="00D7160A"/>
    <w:rsid w:val="00D74814"/>
    <w:rsid w:val="00D74979"/>
    <w:rsid w:val="00D75747"/>
    <w:rsid w:val="00D762F4"/>
    <w:rsid w:val="00D77385"/>
    <w:rsid w:val="00D809F2"/>
    <w:rsid w:val="00D823FF"/>
    <w:rsid w:val="00D83895"/>
    <w:rsid w:val="00D844AE"/>
    <w:rsid w:val="00D8479E"/>
    <w:rsid w:val="00D8494C"/>
    <w:rsid w:val="00D86013"/>
    <w:rsid w:val="00D873E5"/>
    <w:rsid w:val="00D87A31"/>
    <w:rsid w:val="00D90CB4"/>
    <w:rsid w:val="00D9155A"/>
    <w:rsid w:val="00D93CED"/>
    <w:rsid w:val="00D93F97"/>
    <w:rsid w:val="00D951AE"/>
    <w:rsid w:val="00D97D19"/>
    <w:rsid w:val="00DA083E"/>
    <w:rsid w:val="00DA0D28"/>
    <w:rsid w:val="00DA1851"/>
    <w:rsid w:val="00DA187D"/>
    <w:rsid w:val="00DA1CF2"/>
    <w:rsid w:val="00DA6D60"/>
    <w:rsid w:val="00DB021D"/>
    <w:rsid w:val="00DB0720"/>
    <w:rsid w:val="00DB0D5C"/>
    <w:rsid w:val="00DB1C0C"/>
    <w:rsid w:val="00DB1C12"/>
    <w:rsid w:val="00DB2468"/>
    <w:rsid w:val="00DB7A2E"/>
    <w:rsid w:val="00DB7C28"/>
    <w:rsid w:val="00DC0566"/>
    <w:rsid w:val="00DC0FA0"/>
    <w:rsid w:val="00DC1CB8"/>
    <w:rsid w:val="00DC218D"/>
    <w:rsid w:val="00DC296A"/>
    <w:rsid w:val="00DD0CEB"/>
    <w:rsid w:val="00DD60C6"/>
    <w:rsid w:val="00DD7C95"/>
    <w:rsid w:val="00DE0079"/>
    <w:rsid w:val="00DE054C"/>
    <w:rsid w:val="00DE0A44"/>
    <w:rsid w:val="00DE0BB9"/>
    <w:rsid w:val="00DE0EF0"/>
    <w:rsid w:val="00DE1901"/>
    <w:rsid w:val="00DE1996"/>
    <w:rsid w:val="00DE1D4C"/>
    <w:rsid w:val="00DE2457"/>
    <w:rsid w:val="00DE61E7"/>
    <w:rsid w:val="00DE77D7"/>
    <w:rsid w:val="00DF25B2"/>
    <w:rsid w:val="00DF42CF"/>
    <w:rsid w:val="00DF4A37"/>
    <w:rsid w:val="00DF6764"/>
    <w:rsid w:val="00E000F8"/>
    <w:rsid w:val="00E00D49"/>
    <w:rsid w:val="00E01B31"/>
    <w:rsid w:val="00E01DB1"/>
    <w:rsid w:val="00E0200E"/>
    <w:rsid w:val="00E02A33"/>
    <w:rsid w:val="00E03FED"/>
    <w:rsid w:val="00E040D4"/>
    <w:rsid w:val="00E04424"/>
    <w:rsid w:val="00E049FF"/>
    <w:rsid w:val="00E053EC"/>
    <w:rsid w:val="00E05C89"/>
    <w:rsid w:val="00E06B1A"/>
    <w:rsid w:val="00E11C70"/>
    <w:rsid w:val="00E11DD2"/>
    <w:rsid w:val="00E15FAB"/>
    <w:rsid w:val="00E16F43"/>
    <w:rsid w:val="00E213D7"/>
    <w:rsid w:val="00E23311"/>
    <w:rsid w:val="00E26664"/>
    <w:rsid w:val="00E267E5"/>
    <w:rsid w:val="00E2702F"/>
    <w:rsid w:val="00E270FF"/>
    <w:rsid w:val="00E318E9"/>
    <w:rsid w:val="00E31FE4"/>
    <w:rsid w:val="00E33C59"/>
    <w:rsid w:val="00E33CE5"/>
    <w:rsid w:val="00E346E1"/>
    <w:rsid w:val="00E362E8"/>
    <w:rsid w:val="00E364BC"/>
    <w:rsid w:val="00E364DE"/>
    <w:rsid w:val="00E3683B"/>
    <w:rsid w:val="00E40452"/>
    <w:rsid w:val="00E41B73"/>
    <w:rsid w:val="00E421EC"/>
    <w:rsid w:val="00E4220D"/>
    <w:rsid w:val="00E43842"/>
    <w:rsid w:val="00E449E1"/>
    <w:rsid w:val="00E457FC"/>
    <w:rsid w:val="00E50DB4"/>
    <w:rsid w:val="00E51791"/>
    <w:rsid w:val="00E5297B"/>
    <w:rsid w:val="00E539F0"/>
    <w:rsid w:val="00E53C88"/>
    <w:rsid w:val="00E5655E"/>
    <w:rsid w:val="00E57A64"/>
    <w:rsid w:val="00E604FB"/>
    <w:rsid w:val="00E607E2"/>
    <w:rsid w:val="00E61C1F"/>
    <w:rsid w:val="00E64F97"/>
    <w:rsid w:val="00E663B6"/>
    <w:rsid w:val="00E67F1D"/>
    <w:rsid w:val="00E741AE"/>
    <w:rsid w:val="00E74A26"/>
    <w:rsid w:val="00E75A80"/>
    <w:rsid w:val="00E76276"/>
    <w:rsid w:val="00E76EC7"/>
    <w:rsid w:val="00E7726E"/>
    <w:rsid w:val="00E80192"/>
    <w:rsid w:val="00E80BBA"/>
    <w:rsid w:val="00E82D4A"/>
    <w:rsid w:val="00E835A8"/>
    <w:rsid w:val="00E85815"/>
    <w:rsid w:val="00E86BB5"/>
    <w:rsid w:val="00E86FB7"/>
    <w:rsid w:val="00E87164"/>
    <w:rsid w:val="00E87C7B"/>
    <w:rsid w:val="00E91F6B"/>
    <w:rsid w:val="00E926D0"/>
    <w:rsid w:val="00E93283"/>
    <w:rsid w:val="00E94855"/>
    <w:rsid w:val="00EA01CD"/>
    <w:rsid w:val="00EA165F"/>
    <w:rsid w:val="00EA167D"/>
    <w:rsid w:val="00EA236A"/>
    <w:rsid w:val="00EA24CE"/>
    <w:rsid w:val="00EA2F15"/>
    <w:rsid w:val="00EA319A"/>
    <w:rsid w:val="00EA3AA4"/>
    <w:rsid w:val="00EA51BC"/>
    <w:rsid w:val="00EA5AD6"/>
    <w:rsid w:val="00EA6D72"/>
    <w:rsid w:val="00EA7142"/>
    <w:rsid w:val="00EB0157"/>
    <w:rsid w:val="00EB0E85"/>
    <w:rsid w:val="00EB2907"/>
    <w:rsid w:val="00EB3F14"/>
    <w:rsid w:val="00EB5AEF"/>
    <w:rsid w:val="00EB76B5"/>
    <w:rsid w:val="00EB7DF6"/>
    <w:rsid w:val="00EC14A0"/>
    <w:rsid w:val="00EC1BAA"/>
    <w:rsid w:val="00EC1BE3"/>
    <w:rsid w:val="00EC4228"/>
    <w:rsid w:val="00EC5737"/>
    <w:rsid w:val="00EC7E23"/>
    <w:rsid w:val="00ED3DD3"/>
    <w:rsid w:val="00ED518F"/>
    <w:rsid w:val="00ED68DE"/>
    <w:rsid w:val="00EE34E6"/>
    <w:rsid w:val="00EE59A1"/>
    <w:rsid w:val="00EE612D"/>
    <w:rsid w:val="00EE73A2"/>
    <w:rsid w:val="00EE7665"/>
    <w:rsid w:val="00EE7A81"/>
    <w:rsid w:val="00EF0565"/>
    <w:rsid w:val="00EF0EC4"/>
    <w:rsid w:val="00EF1406"/>
    <w:rsid w:val="00EF1C2D"/>
    <w:rsid w:val="00EF2E64"/>
    <w:rsid w:val="00EF3295"/>
    <w:rsid w:val="00EF4124"/>
    <w:rsid w:val="00EF5439"/>
    <w:rsid w:val="00EF5C86"/>
    <w:rsid w:val="00EF6162"/>
    <w:rsid w:val="00EF6C23"/>
    <w:rsid w:val="00EF6D79"/>
    <w:rsid w:val="00EF7450"/>
    <w:rsid w:val="00F0054D"/>
    <w:rsid w:val="00F00D4A"/>
    <w:rsid w:val="00F01BC0"/>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AA3"/>
    <w:rsid w:val="00F22DAD"/>
    <w:rsid w:val="00F23367"/>
    <w:rsid w:val="00F24C3C"/>
    <w:rsid w:val="00F24CAD"/>
    <w:rsid w:val="00F24D68"/>
    <w:rsid w:val="00F24EE9"/>
    <w:rsid w:val="00F2521C"/>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55BB"/>
    <w:rsid w:val="00F567EC"/>
    <w:rsid w:val="00F571BA"/>
    <w:rsid w:val="00F611E4"/>
    <w:rsid w:val="00F61784"/>
    <w:rsid w:val="00F623C5"/>
    <w:rsid w:val="00F62AD2"/>
    <w:rsid w:val="00F6471B"/>
    <w:rsid w:val="00F64722"/>
    <w:rsid w:val="00F670A4"/>
    <w:rsid w:val="00F673D3"/>
    <w:rsid w:val="00F67923"/>
    <w:rsid w:val="00F67DFA"/>
    <w:rsid w:val="00F70259"/>
    <w:rsid w:val="00F72A01"/>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A2717"/>
    <w:rsid w:val="00FA397E"/>
    <w:rsid w:val="00FA3A0E"/>
    <w:rsid w:val="00FA66B2"/>
    <w:rsid w:val="00FA7016"/>
    <w:rsid w:val="00FA752C"/>
    <w:rsid w:val="00FB71E1"/>
    <w:rsid w:val="00FC0966"/>
    <w:rsid w:val="00FC1522"/>
    <w:rsid w:val="00FC1577"/>
    <w:rsid w:val="00FC185E"/>
    <w:rsid w:val="00FC352B"/>
    <w:rsid w:val="00FC3E05"/>
    <w:rsid w:val="00FC4BF5"/>
    <w:rsid w:val="00FC65C9"/>
    <w:rsid w:val="00FE1AE4"/>
    <w:rsid w:val="00FE2BF2"/>
    <w:rsid w:val="00FE32D5"/>
    <w:rsid w:val="00FE64BB"/>
    <w:rsid w:val="00FF075E"/>
    <w:rsid w:val="00FF19B5"/>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83F7"/>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FC65C9"/>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shabir.khan@m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ams.microsoft.com/l/meetup-join/19%3ameeting_ODdhZjI2NmYtMjY2NS00MmNiLThjNzgtZTIxZjdlMWNhODNh%40thread.v2/0?context=%7b%22Tid%22%3a%227048075c-52c2-4a40-8e7c-5c5a5573c87f%22%2c%22Oid%22%3a%22c5adc2dc-18a3-49cf-81a0-183946fc70bb%22%7d"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JgwElZ0fSVNM5XA9rvt+unEmxPg=</DigestValue>
    </Reference>
    <Reference Type="http://www.w3.org/2000/09/xmldsig#Object" URI="#idOfficeObject">
      <DigestMethod Algorithm="http://www.w3.org/2000/09/xmldsig#sha1"/>
      <DigestValue>AGfcn0ZzpRKnO8BzHQ6MlvDvkRA=</DigestValue>
    </Reference>
    <Reference Type="http://uri.etsi.org/01903#SignedProperties" URI="#idSignedProperties">
      <Transforms>
        <Transform Algorithm="http://www.w3.org/TR/2001/REC-xml-c14n-20010315"/>
      </Transforms>
      <DigestMethod Algorithm="http://www.w3.org/2000/09/xmldsig#sha1"/>
      <DigestValue>5bEY057e8RqELMTkNtkKHA4rNjw=</DigestValue>
    </Reference>
    <Reference Type="http://www.w3.org/2000/09/xmldsig#Object" URI="#idValidSigLnImg">
      <DigestMethod Algorithm="http://www.w3.org/2000/09/xmldsig#sha1"/>
      <DigestValue>R2XSaWHslWU5Ui5H0x1o4NWDZu4=</DigestValue>
    </Reference>
    <Reference Type="http://www.w3.org/2000/09/xmldsig#Object" URI="#idInvalidSigLnImg">
      <DigestMethod Algorithm="http://www.w3.org/2000/09/xmldsig#sha1"/>
      <DigestValue>WXNPUIYMPLeExC5Hs7WgxaMx22I=</DigestValue>
    </Reference>
  </SignedInfo>
  <SignatureValue>c2OvdSckyQWhVzHxmIdJgwp5lCLLx66gpKS+urTqL+zlCapZqiL4xghIz0/ZZu3XuffYqMY779AF
2vi92951xWFOfPvw2tgQ127bxv10abdjFzt8DkQeeSK08t3oax9FiJUOFpAyng9Sxj1A51TUHePk
R2LIWHJP2YGwNOW6N3Y=</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0/09/xmldsig#sha1"/>
        <DigestValue>2YJrB7IHORsmfbRQwhW407/YvVs=</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Qf1t1smRFrwKU0jkOGipnhJxs4g=</DigestValue>
      </Reference>
      <Reference URI="/word/endnotes.xml?ContentType=application/vnd.openxmlformats-officedocument.wordprocessingml.endnotes+xml">
        <DigestMethod Algorithm="http://www.w3.org/2000/09/xmldsig#sha1"/>
        <DigestValue>JhOlVlYfp+QiTfnXzzD8bWWaZsA=</DigestValue>
      </Reference>
      <Reference URI="/word/fontTable.xml?ContentType=application/vnd.openxmlformats-officedocument.wordprocessingml.fontTable+xml">
        <DigestMethod Algorithm="http://www.w3.org/2000/09/xmldsig#sha1"/>
        <DigestValue>cYAjfT4vpezcYF5Ng0+zZXZ8QYk=</DigestValue>
      </Reference>
      <Reference URI="/word/footer1.xml?ContentType=application/vnd.openxmlformats-officedocument.wordprocessingml.footer+xml">
        <DigestMethod Algorithm="http://www.w3.org/2000/09/xmldsig#sha1"/>
        <DigestValue>kWaSQb5RH508xb6vLx49geUo2gc=</DigestValue>
      </Reference>
      <Reference URI="/word/footer2.xml?ContentType=application/vnd.openxmlformats-officedocument.wordprocessingml.footer+xml">
        <DigestMethod Algorithm="http://www.w3.org/2000/09/xmldsig#sha1"/>
        <DigestValue>Oi1iUXVWIPJV5aEimiGe0ure3Zs=</DigestValue>
      </Reference>
      <Reference URI="/word/footer3.xml?ContentType=application/vnd.openxmlformats-officedocument.wordprocessingml.footer+xml">
        <DigestMethod Algorithm="http://www.w3.org/2000/09/xmldsig#sha1"/>
        <DigestValue>xkL5nsO7xGqzKWFwkpI/2Sc1VLg=</DigestValue>
      </Reference>
      <Reference URI="/word/footer4.xml?ContentType=application/vnd.openxmlformats-officedocument.wordprocessingml.footer+xml">
        <DigestMethod Algorithm="http://www.w3.org/2000/09/xmldsig#sha1"/>
        <DigestValue>AYR7SiZ3/YPbBm2EYg5TFBNRLtI=</DigestValue>
      </Reference>
      <Reference URI="/word/footnotes.xml?ContentType=application/vnd.openxmlformats-officedocument.wordprocessingml.footnotes+xml">
        <DigestMethod Algorithm="http://www.w3.org/2000/09/xmldsig#sha1"/>
        <DigestValue>BonJ5dJiJ4hVraOFlqptbdopPmY=</DigestValue>
      </Reference>
      <Reference URI="/word/header1.xml?ContentType=application/vnd.openxmlformats-officedocument.wordprocessingml.header+xml">
        <DigestMethod Algorithm="http://www.w3.org/2000/09/xmldsig#sha1"/>
        <DigestValue>d0zx2KaEO9fxEUYFisx5IBRxols=</DigestValue>
      </Reference>
      <Reference URI="/word/header2.xml?ContentType=application/vnd.openxmlformats-officedocument.wordprocessingml.header+xml">
        <DigestMethod Algorithm="http://www.w3.org/2000/09/xmldsig#sha1"/>
        <DigestValue>wcS01rXwEFkBADG4MA1Gn9H8gik=</DigestValue>
      </Reference>
      <Reference URI="/word/header3.xml?ContentType=application/vnd.openxmlformats-officedocument.wordprocessingml.header+xml">
        <DigestMethod Algorithm="http://www.w3.org/2000/09/xmldsig#sha1"/>
        <DigestValue>UgjrJKpdq+Bsecb8WWjSDKB2Lcc=</DigestValue>
      </Reference>
      <Reference URI="/word/media/image1.emf?ContentType=image/x-emf">
        <DigestMethod Algorithm="http://www.w3.org/2000/09/xmldsig#sha1"/>
        <DigestValue>tAydW8QVYx3PqoNi9JJCSf6WUwI=</DigestValue>
      </Reference>
      <Reference URI="/word/numbering.xml?ContentType=application/vnd.openxmlformats-officedocument.wordprocessingml.numbering+xml">
        <DigestMethod Algorithm="http://www.w3.org/2000/09/xmldsig#sha1"/>
        <DigestValue>95+IIRXFMbis0U61NekA9GmgO5k=</DigestValue>
      </Reference>
      <Reference URI="/word/settings.xml?ContentType=application/vnd.openxmlformats-officedocument.wordprocessingml.settings+xml">
        <DigestMethod Algorithm="http://www.w3.org/2000/09/xmldsig#sha1"/>
        <DigestValue>m7jSD4PlqM/ugiXIcz3tNYw5V/M=</DigestValue>
      </Reference>
      <Reference URI="/word/styles.xml?ContentType=application/vnd.openxmlformats-officedocument.wordprocessingml.styles+xml">
        <DigestMethod Algorithm="http://www.w3.org/2000/09/xmldsig#sha1"/>
        <DigestValue>wsmGX6cYYSIPADMDDuStNBseID4=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llpqRyqijen3tVlUU7YIOJQB6To=</DigestValue>
      </Reference>
    </Manifest>
    <SignatureProperties>
      <SignatureProperty Id="idSignatureTime" Target="#idPackageSignature">
        <mdssi:SignatureTime xmlns:mdssi="http://schemas.openxmlformats.org/package/2006/digital-signature">
          <mdssi:Format>YYYY-MM-DDThh:mm:ssTZD</mdssi:Format>
          <mdssi:Value>2023-06-20T14:26:08Z</mdssi:Value>
        </mdssi:SignatureTime>
      </SignatureProperty>
    </SignatureProperties>
  </Object>
  <Object Id="idOfficeObject">
    <SignatureProperties>
      <SignatureProperty Id="idOfficeV1Details" Target="#idPackageSignature">
        <SignatureInfoV1 xmlns="http://schemas.microsoft.com/office/2006/digsig">
          <SetupID>{03EA3337-8011-4A96-8327-753A84A7A9D7}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2023-06-20T14:26:08Z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G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wEJ465oBAACw8GDtmgEAAMBCeOuaAQAAkL41L/1/AAAAAAAAAAAAADELb2UAAAAAAQAAAAAAAADAQnjrmgEAAAAAAAAAAAAAAAAAAAAAAACt7MGRpUAAAABgR7X8fwAAMOGvEpAAAACwWljumgEAAOD1Ne6aAQAAoOKvEgAAAAAAAAAAAAAAAAcAAAAAAAAAiHnj+poBAADc4a8SkAAAABnirxKQAAAAIcoNL/1/AAAw4K8SkAAAAPAWAAAAAAAAAGBHtfx/AAAAYEe1/H8AAOD1Ne6aAQAAGy0RL/1/AACA4a8SkAAAABnirxKQAAAAYFNY7po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PAMc+uaAQAAAAgAAAAAAACQvjUv/X8AAAAAAAAAAAAAMAAAAAAAAAAoAAAAAAAAAAgAAAAAAAAAAAAAAAAAAAAAAAAAAAAAAK1vwZGlQAAAx7ODMf1/AAAAAHPrmgEAAOD///8AAAAA4PU17poBAAC4Ya8SAAAAAAAAAAAAAAAABgAAAAAAAAAgAAAAAAAAANxgrxKQAAAAGWGvEpAAAAAhyg0v/X8AAAAAAACQAAAAAAAAAAAAAABQrLX6mgEAABhSBLT8fwAA4PU17poBAAAbLREv/X8AAIBgrxKQAAAAGWGvEpAAAABwV+T8mg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AAAAAAAAAAAAAAAAAAAAAAQAAAAAAAAAKAAAAAAAAACwJwAAAAAAALCrBdWaAQAAoX1nL/1/AAAAAAAAmgEAAAAAd+uaAQAAgHSvEpAAAAAAAAAAAAAAAAAAAAAAAAAAKGNj0vx/AABYD6X//////8gvAAAAAAEEYAz7wpoBAABCIOj//////53cLm7mBgAAqO457poBAAC4da8SkAAAALDM7fyaAQAAwHOvEpAAAABgDPvCAAAAALDM7fyaAQAAzPBmL/1/AAAAAAAAAAAAABstES/9fwAA8HOvEpAAAABkAAAAAAAAAAgAgsma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sAAAACgAAAGAAAABlAAAAbAAAAAEAAAAAwMZBvoTGQQoAAABgAAAAEAAAAEwAAAAAAAAAAAAAAAAAAAD//////////2wAAABNAGEAbgBhAGcAZQByACAAKABDAFMALQBHADEAMQApAAoAAAAGAAAABwAAAAYAAAAHAAAABgAAAAQAAAADAAAAAwAAAAcAAAAGAAAABAAAAAgAAAAG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lH4AANI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YEe1/H8AAHCgrxKQAAAAkL41L/1/AAAAAAAAAAAAAD2NkrT8fwAAsGu9L/1/AAB8AAAAAAAAAAAAAAAAAAAAAAAAAAAAAAA9rcGRpUAAAAWQkrT8fwAABAAAAAAAAAD1////AAAAAOD1Ne6aAQAAKKOvEgAAAAAAAAAAAAAAAAkAAAAAAAAAIAAAAAAAAABMoq8SkAAAAImirxKQAAAAIcoNL/1/AAAAALsv/X8AAAAAAAAAAAAAAAAAAAAAAAAAAAAAAAAAAOD1Ne6aAQAAGy0RL/1/AADwoa8SkAAAAImirxKQAAAAAAAAAAAAAAAAAAAAZHYACAAAAAAlAAAADAAAAAEAAAAYAAAADAAAAP8AAAASAAAADAAAAAEAAAAeAAAAGAAAACIAAAAEAAAAegAAABEAAAAlAAAADAAAAAEAAABUAAAAtAAAACMAAAAEAAAAeAAAABAAAAABAAAAAMDGQb6Exk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wEJ465oBAACw8GDtmgEAAMBCeOuaAQAAkL41L/1/AAAAAAAAAAAAADELb2UAAAAAAQAAAAAAAADAQnjrmgEAAAAAAAAAAAAAAAAAAAAAAACt7MGRpUAAAABgR7X8fwAAMOGvEpAAAACwWljumgEAAOD1Ne6aAQAAoOKvEgAAAAAAAAAAAAAAAAcAAAAAAAAAiHnj+poBAADc4a8SkAAAABnirxKQAAAAIcoNL/1/AAAw4K8SkAAAAPAWAAAAAAAAAGBHtfx/AAAAYEe1/H8AAOD1Ne6aAQAAGy0RL/1/AACA4a8SkAAAABnirxKQAAAAYFNY7po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wAAAAAAAAAPAMc+uaAQAAAAgAAAAAAACQvjUv/X8AAAAAAAAAAAAAMAAAAAAAAAAoAAAAAAAAAAgAAAAAAAAAAAAAAAAAAAAAAAAAAAAAAK1vwZGlQAAAx7ODMf1/AAAAAHPrmgEAAOD///8AAAAA4PU17poBAAC4Ya8SAAAAAAAAAAAAAAAABgAAAAAAAAAgAAAAAAAAANxgrxKQAAAAGWGvEpAAAAAhyg0v/X8AAAAAAACQAAAAAAAAAAAAAABQrLX6mgEAABhSBLT8fwAA4PU17poBAAAbLREv/X8AAIBgrxKQAAAAGWGvEpAAAABwV+T8mg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sHSvEpAAAAAAAAAAAAAAAAAAAAAAAAAAAAAAAAAAAABwBwbVmgEAAAgAAAAAAAAAoX1nL/1/AABAeBL8mgEAAAAAAAAAAAAAAQAAAAAAAAAAAAAAAAAAAAEAAACaAQAA072tGP1/AAChGxP//////8gvAAAAAAEEYAz7wpoBAABCIOj//////53cLm7mBgAAqO457poBAAC4da8SkAAAALDM7fyaAQAAwHOvEpAAAABgDPvCAAAAALDM7fyaAQAAzPBmL/1/AAAAAAAAAAAAABstES/9fwAA8HOvEpAAAABkAAAAAAAAAAgAptaa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sAAAACgAAAGAAAABlAAAAbAAAAAEAAAAAwMZBvoTGQQoAAABgAAAAEAAAAEwAAAAAAAAAAAAAAAAAAAD//////////2wAAABNAGEAbgBhAGcAZQByACAAKABDAFMALQBHADEAMQApAAoAAAAGAAAABwAAAAYAAAAHAAAABgAAAAQAAAADAAAAAwAAAAcAAAAGAAAABAAAAAgAAAAG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1C5E4-8432-47E6-BCC1-99926A17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2875</TotalTime>
  <Pages>22</Pages>
  <Words>6407</Words>
  <Characters>36520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42842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1029</cp:revision>
  <cp:lastPrinted>2021-07-30T05:40:00Z</cp:lastPrinted>
  <dcterms:created xsi:type="dcterms:W3CDTF">2015-09-08T12:26:00Z</dcterms:created>
  <dcterms:modified xsi:type="dcterms:W3CDTF">2023-06-20T14:25:00Z</dcterms:modified>
</cp:coreProperties>
</file>